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FE310" w14:textId="55179146" w:rsidR="00AD3D27" w:rsidRDefault="00AD3D27" w:rsidP="00FA1913">
      <w:pPr>
        <w:spacing w:before="100" w:beforeAutospacing="1" w:after="100" w:afterAutospacing="1" w:line="240" w:lineRule="auto"/>
        <w:jc w:val="center"/>
        <w:outlineLvl w:val="2"/>
        <w:rPr>
          <w:rFonts w:ascii="Abadi" w:eastAsia="Times New Roman" w:hAnsi="Abadi" w:cs="Times New Roman"/>
          <w:b/>
          <w:bCs/>
          <w:sz w:val="32"/>
          <w:szCs w:val="32"/>
          <w:lang w:eastAsia="es-CO"/>
        </w:rPr>
      </w:pPr>
      <w:r w:rsidRPr="007765A7">
        <w:rPr>
          <w:rFonts w:ascii="Abadi" w:eastAsia="Times New Roman" w:hAnsi="Abadi" w:cs="Times New Roman"/>
          <w:b/>
          <w:bCs/>
          <w:sz w:val="32"/>
          <w:szCs w:val="32"/>
          <w:lang w:eastAsia="es-CO"/>
        </w:rPr>
        <w:t>PLAN DE ÁREA</w:t>
      </w:r>
    </w:p>
    <w:p w14:paraId="5C2DCA0C" w14:textId="27394520" w:rsidR="00FA1913" w:rsidRDefault="00FA1913" w:rsidP="00FA1913">
      <w:pPr>
        <w:spacing w:before="100" w:beforeAutospacing="1" w:after="100" w:afterAutospacing="1" w:line="240" w:lineRule="auto"/>
        <w:jc w:val="center"/>
        <w:outlineLvl w:val="2"/>
        <w:rPr>
          <w:rFonts w:ascii="Abadi" w:eastAsia="Times New Roman" w:hAnsi="Abadi" w:cs="Times New Roman"/>
          <w:b/>
          <w:bCs/>
          <w:sz w:val="32"/>
          <w:szCs w:val="32"/>
          <w:lang w:eastAsia="es-CO"/>
        </w:rPr>
      </w:pPr>
      <w:r w:rsidRPr="00FA1913">
        <w:rPr>
          <w:rFonts w:ascii="Abadi" w:eastAsia="Times New Roman" w:hAnsi="Abadi" w:cs="Times New Roman"/>
          <w:b/>
          <w:bCs/>
          <w:sz w:val="32"/>
          <w:szCs w:val="32"/>
          <w:lang w:eastAsia="es-CO"/>
        </w:rPr>
        <w:t>CIENCIAS NATURALES Y EDUCACIÓN AMBIENTAL</w:t>
      </w:r>
    </w:p>
    <w:p w14:paraId="0C260707" w14:textId="77777777" w:rsidR="00FA1913" w:rsidRDefault="00FA1913" w:rsidP="00FA1913">
      <w:pPr>
        <w:spacing w:before="100" w:beforeAutospacing="1" w:after="100" w:afterAutospacing="1" w:line="240" w:lineRule="auto"/>
        <w:jc w:val="center"/>
        <w:outlineLvl w:val="2"/>
        <w:rPr>
          <w:rFonts w:ascii="Abadi" w:eastAsia="Times New Roman" w:hAnsi="Abadi" w:cs="Times New Roman"/>
          <w:b/>
          <w:bCs/>
          <w:sz w:val="28"/>
          <w:szCs w:val="32"/>
          <w:lang w:eastAsia="es-CO"/>
        </w:rPr>
      </w:pPr>
    </w:p>
    <w:p w14:paraId="4EB57A72" w14:textId="62ADF283" w:rsidR="00FA1913" w:rsidRDefault="00FA1913" w:rsidP="00FA1913">
      <w:pPr>
        <w:spacing w:before="100" w:beforeAutospacing="1" w:after="100" w:afterAutospacing="1" w:line="240" w:lineRule="auto"/>
        <w:jc w:val="center"/>
        <w:outlineLvl w:val="2"/>
        <w:rPr>
          <w:rFonts w:ascii="Abadi" w:eastAsia="Times New Roman" w:hAnsi="Abadi" w:cs="Times New Roman"/>
          <w:b/>
          <w:bCs/>
          <w:sz w:val="28"/>
          <w:szCs w:val="32"/>
          <w:lang w:eastAsia="es-CO"/>
        </w:rPr>
      </w:pPr>
    </w:p>
    <w:p w14:paraId="463D7B9C" w14:textId="77777777" w:rsidR="00FA1913" w:rsidRDefault="00FA1913" w:rsidP="00FA1913">
      <w:pPr>
        <w:spacing w:before="100" w:beforeAutospacing="1" w:after="100" w:afterAutospacing="1" w:line="240" w:lineRule="auto"/>
        <w:jc w:val="center"/>
        <w:outlineLvl w:val="2"/>
        <w:rPr>
          <w:rFonts w:ascii="Abadi" w:eastAsia="Times New Roman" w:hAnsi="Abadi" w:cs="Times New Roman"/>
          <w:b/>
          <w:bCs/>
          <w:sz w:val="28"/>
          <w:szCs w:val="32"/>
          <w:lang w:eastAsia="es-CO"/>
        </w:rPr>
      </w:pPr>
    </w:p>
    <w:p w14:paraId="0FA95707" w14:textId="29E84540" w:rsidR="00FA1913" w:rsidRPr="00FA1913" w:rsidRDefault="00FA1913" w:rsidP="00FA1913">
      <w:pPr>
        <w:spacing w:before="100" w:beforeAutospacing="1" w:after="100" w:afterAutospacing="1" w:line="240" w:lineRule="auto"/>
        <w:jc w:val="center"/>
        <w:outlineLvl w:val="2"/>
        <w:rPr>
          <w:rFonts w:ascii="Abadi" w:eastAsia="Times New Roman" w:hAnsi="Abadi" w:cs="Times New Roman"/>
          <w:b/>
          <w:bCs/>
          <w:sz w:val="28"/>
          <w:szCs w:val="32"/>
          <w:lang w:eastAsia="es-CO"/>
        </w:rPr>
      </w:pPr>
      <w:r w:rsidRPr="00FA1913">
        <w:rPr>
          <w:rFonts w:ascii="Abadi" w:eastAsia="Times New Roman" w:hAnsi="Abadi" w:cs="Times New Roman"/>
          <w:b/>
          <w:bCs/>
          <w:sz w:val="28"/>
          <w:szCs w:val="32"/>
          <w:lang w:eastAsia="es-CO"/>
        </w:rPr>
        <w:t>INTEGRANTES</w:t>
      </w:r>
    </w:p>
    <w:p w14:paraId="3470CC4B" w14:textId="61F683EC" w:rsidR="001770FE" w:rsidRDefault="001770FE" w:rsidP="00FA1913">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 xml:space="preserve">Álvaro Hernando Gómez Vargas </w:t>
      </w:r>
    </w:p>
    <w:p w14:paraId="3BC4D35B" w14:textId="4B8A8375" w:rsidR="001770FE" w:rsidRDefault="001770FE" w:rsidP="00FA1913">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 xml:space="preserve">María Lucy Artunduaga Álvarez </w:t>
      </w:r>
    </w:p>
    <w:p w14:paraId="323FA1EC" w14:textId="0B508244" w:rsidR="00FA1913" w:rsidRPr="00FA1913" w:rsidRDefault="001770FE" w:rsidP="00FA1913">
      <w:pPr>
        <w:spacing w:before="100" w:beforeAutospacing="1" w:after="100" w:afterAutospacing="1" w:line="240" w:lineRule="auto"/>
        <w:jc w:val="center"/>
        <w:outlineLvl w:val="2"/>
        <w:rPr>
          <w:rFonts w:ascii="Abadi" w:eastAsia="Times New Roman" w:hAnsi="Abadi" w:cs="Times New Roman"/>
          <w:bCs/>
          <w:sz w:val="28"/>
          <w:szCs w:val="32"/>
          <w:lang w:eastAsia="es-CO"/>
        </w:rPr>
      </w:pPr>
      <w:r>
        <w:rPr>
          <w:rFonts w:ascii="Abadi" w:eastAsia="Times New Roman" w:hAnsi="Abadi" w:cs="Times New Roman"/>
          <w:bCs/>
          <w:sz w:val="28"/>
          <w:szCs w:val="32"/>
          <w:lang w:eastAsia="es-CO"/>
        </w:rPr>
        <w:t xml:space="preserve">Jesús Sebastian </w:t>
      </w:r>
      <w:r w:rsidRPr="00FA1913">
        <w:rPr>
          <w:rFonts w:ascii="Abadi" w:eastAsia="Times New Roman" w:hAnsi="Abadi" w:cs="Times New Roman"/>
          <w:bCs/>
          <w:sz w:val="28"/>
          <w:szCs w:val="32"/>
          <w:lang w:eastAsia="es-CO"/>
        </w:rPr>
        <w:t>Muñoz</w:t>
      </w:r>
      <w:r>
        <w:rPr>
          <w:rFonts w:ascii="Abadi" w:eastAsia="Times New Roman" w:hAnsi="Abadi" w:cs="Times New Roman"/>
          <w:bCs/>
          <w:sz w:val="28"/>
          <w:szCs w:val="32"/>
          <w:lang w:eastAsia="es-CO"/>
        </w:rPr>
        <w:t xml:space="preserve"> Ordoñez </w:t>
      </w:r>
    </w:p>
    <w:p w14:paraId="4E33B5C6" w14:textId="08B217D9" w:rsidR="00FA1913" w:rsidRPr="00FA1913" w:rsidRDefault="001770FE" w:rsidP="00FA1913">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FA1913">
        <w:rPr>
          <w:rFonts w:ascii="Abadi" w:eastAsia="Times New Roman" w:hAnsi="Abadi" w:cs="Times New Roman"/>
          <w:bCs/>
          <w:sz w:val="28"/>
          <w:szCs w:val="32"/>
          <w:lang w:eastAsia="es-CO"/>
        </w:rPr>
        <w:t xml:space="preserve">Karen </w:t>
      </w:r>
      <w:r>
        <w:rPr>
          <w:rFonts w:ascii="Abadi" w:eastAsia="Times New Roman" w:hAnsi="Abadi" w:cs="Times New Roman"/>
          <w:bCs/>
          <w:sz w:val="28"/>
          <w:szCs w:val="32"/>
          <w:lang w:eastAsia="es-CO"/>
        </w:rPr>
        <w:t xml:space="preserve">Eliana </w:t>
      </w:r>
      <w:r w:rsidRPr="00FA1913">
        <w:rPr>
          <w:rFonts w:ascii="Abadi" w:eastAsia="Times New Roman" w:hAnsi="Abadi" w:cs="Times New Roman"/>
          <w:bCs/>
          <w:sz w:val="28"/>
          <w:szCs w:val="32"/>
          <w:lang w:eastAsia="es-CO"/>
        </w:rPr>
        <w:t>Rojas</w:t>
      </w:r>
      <w:r>
        <w:rPr>
          <w:rFonts w:ascii="Abadi" w:eastAsia="Times New Roman" w:hAnsi="Abadi" w:cs="Times New Roman"/>
          <w:bCs/>
          <w:sz w:val="28"/>
          <w:szCs w:val="32"/>
          <w:lang w:eastAsia="es-CO"/>
        </w:rPr>
        <w:t xml:space="preserve"> </w:t>
      </w:r>
      <w:r w:rsidRPr="00FA1913">
        <w:rPr>
          <w:rFonts w:ascii="Abadi" w:eastAsia="Times New Roman" w:hAnsi="Abadi" w:cs="Times New Roman"/>
          <w:bCs/>
          <w:sz w:val="28"/>
          <w:szCs w:val="32"/>
          <w:lang w:eastAsia="es-CO"/>
        </w:rPr>
        <w:t xml:space="preserve"> </w:t>
      </w:r>
    </w:p>
    <w:p w14:paraId="7C34F334" w14:textId="37934809" w:rsidR="001770FE" w:rsidRDefault="001770FE" w:rsidP="00FA1913">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 xml:space="preserve">Xiomara Alejandra Salamanca Bernal </w:t>
      </w:r>
    </w:p>
    <w:p w14:paraId="15228F2F" w14:textId="1E0D9B95" w:rsidR="001770FE" w:rsidRDefault="001770FE" w:rsidP="00FA1913">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 xml:space="preserve">Gerardo Arturo Argote Cotazo </w:t>
      </w:r>
    </w:p>
    <w:p w14:paraId="39E2900F" w14:textId="3D2FCE24" w:rsidR="00FA1913" w:rsidRDefault="001770FE" w:rsidP="00FA1913">
      <w:pPr>
        <w:spacing w:before="100" w:beforeAutospacing="1" w:after="100" w:afterAutospacing="1" w:line="240" w:lineRule="auto"/>
        <w:jc w:val="center"/>
        <w:outlineLvl w:val="2"/>
        <w:rPr>
          <w:rFonts w:ascii="Abadi" w:eastAsia="Times New Roman" w:hAnsi="Abadi" w:cs="Times New Roman"/>
          <w:bCs/>
          <w:sz w:val="28"/>
          <w:szCs w:val="32"/>
          <w:lang w:eastAsia="es-CO"/>
        </w:rPr>
      </w:pPr>
      <w:r w:rsidRPr="001770FE">
        <w:rPr>
          <w:rFonts w:ascii="Abadi" w:eastAsia="Times New Roman" w:hAnsi="Abadi" w:cs="Times New Roman"/>
          <w:bCs/>
          <w:sz w:val="28"/>
          <w:szCs w:val="32"/>
          <w:lang w:eastAsia="es-CO"/>
        </w:rPr>
        <w:t>Karina Gómez Ramírez</w:t>
      </w:r>
    </w:p>
    <w:p w14:paraId="1EC20FAE" w14:textId="77777777" w:rsidR="001770FE" w:rsidRPr="00FA1913" w:rsidRDefault="001770FE" w:rsidP="00FA1913">
      <w:pPr>
        <w:spacing w:before="100" w:beforeAutospacing="1" w:after="100" w:afterAutospacing="1" w:line="240" w:lineRule="auto"/>
        <w:jc w:val="center"/>
        <w:outlineLvl w:val="2"/>
        <w:rPr>
          <w:rFonts w:ascii="Abadi" w:eastAsia="Times New Roman" w:hAnsi="Abadi" w:cs="Times New Roman"/>
          <w:b/>
          <w:bCs/>
          <w:sz w:val="32"/>
          <w:szCs w:val="32"/>
          <w:lang w:eastAsia="es-CO"/>
        </w:rPr>
      </w:pPr>
    </w:p>
    <w:p w14:paraId="21CC6439" w14:textId="4A9C6A6B" w:rsidR="00FA1913" w:rsidRDefault="00FA1913" w:rsidP="00FA1913">
      <w:pPr>
        <w:spacing w:before="100" w:beforeAutospacing="1" w:after="100" w:afterAutospacing="1" w:line="240" w:lineRule="auto"/>
        <w:jc w:val="center"/>
        <w:outlineLvl w:val="2"/>
        <w:rPr>
          <w:rFonts w:ascii="Abadi" w:eastAsia="Times New Roman" w:hAnsi="Abadi" w:cs="Times New Roman"/>
          <w:b/>
          <w:bCs/>
          <w:sz w:val="32"/>
          <w:szCs w:val="32"/>
          <w:lang w:eastAsia="es-CO"/>
        </w:rPr>
      </w:pPr>
    </w:p>
    <w:p w14:paraId="6DAB60D0" w14:textId="77777777" w:rsidR="00FA1913" w:rsidRDefault="00FA1913" w:rsidP="00FA1913">
      <w:pPr>
        <w:spacing w:before="100" w:beforeAutospacing="1" w:after="100" w:afterAutospacing="1" w:line="240" w:lineRule="auto"/>
        <w:jc w:val="center"/>
        <w:outlineLvl w:val="2"/>
        <w:rPr>
          <w:rFonts w:ascii="Abadi" w:eastAsia="Times New Roman" w:hAnsi="Abadi" w:cs="Times New Roman"/>
          <w:b/>
          <w:bCs/>
          <w:sz w:val="32"/>
          <w:szCs w:val="32"/>
          <w:lang w:eastAsia="es-CO"/>
        </w:rPr>
      </w:pPr>
    </w:p>
    <w:p w14:paraId="5566C304" w14:textId="70D19FD7" w:rsidR="00AD3D27" w:rsidRDefault="00FA1913" w:rsidP="00FA1913">
      <w:pPr>
        <w:spacing w:before="100" w:beforeAutospacing="1" w:after="100" w:afterAutospacing="1" w:line="240" w:lineRule="auto"/>
        <w:jc w:val="center"/>
        <w:outlineLvl w:val="2"/>
        <w:rPr>
          <w:rFonts w:ascii="Abadi" w:eastAsia="Times New Roman" w:hAnsi="Abadi" w:cs="Times New Roman"/>
          <w:b/>
          <w:bCs/>
          <w:sz w:val="32"/>
          <w:szCs w:val="32"/>
          <w:lang w:eastAsia="es-CO"/>
        </w:rPr>
      </w:pPr>
      <w:r w:rsidRPr="007765A7">
        <w:rPr>
          <w:rFonts w:ascii="Abadi" w:eastAsia="Times New Roman" w:hAnsi="Abadi" w:cs="Times New Roman"/>
          <w:b/>
          <w:bCs/>
          <w:sz w:val="32"/>
          <w:szCs w:val="32"/>
          <w:lang w:eastAsia="es-CO"/>
        </w:rPr>
        <w:t>INSTITUCIÓN EDUCATIVA MUNICIPAL WINNIPEG</w:t>
      </w:r>
    </w:p>
    <w:p w14:paraId="34EDDCBD" w14:textId="569FC6DA" w:rsidR="00FA1913" w:rsidRPr="007765A7" w:rsidRDefault="00FA1913" w:rsidP="00FA1913">
      <w:pPr>
        <w:spacing w:before="100" w:beforeAutospacing="1" w:after="100" w:afterAutospacing="1" w:line="240" w:lineRule="auto"/>
        <w:jc w:val="center"/>
        <w:outlineLvl w:val="2"/>
        <w:rPr>
          <w:rFonts w:ascii="Abadi" w:eastAsia="Times New Roman" w:hAnsi="Abadi" w:cs="Times New Roman"/>
          <w:b/>
          <w:bCs/>
          <w:sz w:val="32"/>
          <w:szCs w:val="32"/>
          <w:lang w:eastAsia="es-CO"/>
        </w:rPr>
      </w:pPr>
      <w:r>
        <w:rPr>
          <w:rFonts w:ascii="Abadi" w:eastAsia="Times New Roman" w:hAnsi="Abadi" w:cs="Times New Roman"/>
          <w:b/>
          <w:bCs/>
          <w:sz w:val="32"/>
          <w:szCs w:val="32"/>
          <w:lang w:eastAsia="es-CO"/>
        </w:rPr>
        <w:t>2025</w:t>
      </w:r>
    </w:p>
    <w:p w14:paraId="1830117C" w14:textId="5620BAAC" w:rsidR="00FA1913" w:rsidRDefault="00FA1913" w:rsidP="00DD3047">
      <w:pPr>
        <w:spacing w:before="100" w:beforeAutospacing="1" w:after="100" w:afterAutospacing="1" w:line="480" w:lineRule="auto"/>
        <w:jc w:val="both"/>
        <w:rPr>
          <w:rFonts w:ascii="Abadi" w:eastAsia="Times New Roman" w:hAnsi="Abadi" w:cs="Times New Roman"/>
          <w:b/>
          <w:bCs/>
          <w:sz w:val="24"/>
          <w:szCs w:val="24"/>
          <w:lang w:eastAsia="es-CO"/>
        </w:rPr>
      </w:pPr>
      <w:r>
        <w:rPr>
          <w:rFonts w:ascii="Abadi" w:eastAsia="Times New Roman" w:hAnsi="Abadi" w:cs="Times New Roman"/>
          <w:b/>
          <w:bCs/>
          <w:sz w:val="24"/>
          <w:szCs w:val="24"/>
          <w:lang w:eastAsia="es-CO"/>
        </w:rPr>
        <w:lastRenderedPageBreak/>
        <w:t>CONTENIDO</w:t>
      </w:r>
    </w:p>
    <w:p w14:paraId="1DBE2140" w14:textId="5603B714" w:rsidR="00DD3047"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PROPÓSITO DEL ÁREA</w:t>
      </w:r>
    </w:p>
    <w:p w14:paraId="1891FFDE" w14:textId="19F76285" w:rsidR="00DD3047"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DBA</w:t>
      </w:r>
    </w:p>
    <w:p w14:paraId="1EDC2516" w14:textId="34AC8ED3" w:rsidR="00DD3047"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ESTÁNDARES BÁSICOS DE COMPETENCIA</w:t>
      </w:r>
    </w:p>
    <w:p w14:paraId="591002F9" w14:textId="46436B20" w:rsidR="00DD3047"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DESEMPEÑOS (SUPERIOR, ALTO, BÁSICO Y BAJO)</w:t>
      </w:r>
    </w:p>
    <w:p w14:paraId="1BD9167A" w14:textId="5729E16D" w:rsidR="00456014"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OBJETIVOS GENERALES</w:t>
      </w:r>
    </w:p>
    <w:p w14:paraId="1216B553" w14:textId="0151579E" w:rsidR="00456014"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COMPETENCIAS ESPECÍFICAS</w:t>
      </w:r>
    </w:p>
    <w:p w14:paraId="4EBE07C2" w14:textId="5E6F9E85" w:rsidR="00456014"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CONTENIDOS DEL ÁREA</w:t>
      </w:r>
    </w:p>
    <w:p w14:paraId="7C16928A" w14:textId="4357B1B4" w:rsidR="00456014"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METODOLOGÍA</w:t>
      </w:r>
    </w:p>
    <w:p w14:paraId="7C742FF1" w14:textId="0F85BC2D" w:rsidR="00456014"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EVALUACIÓN</w:t>
      </w:r>
    </w:p>
    <w:p w14:paraId="7115643C" w14:textId="05394908" w:rsidR="00456014"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RECURSOS DIDÁCTICOS</w:t>
      </w:r>
    </w:p>
    <w:p w14:paraId="7E9DE83C" w14:textId="5DC64245" w:rsidR="00456014" w:rsidRPr="007765A7" w:rsidRDefault="007765A7" w:rsidP="00DD3047">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CRONOGRAMA DE ACTIVIDADES</w:t>
      </w:r>
    </w:p>
    <w:p w14:paraId="0AA8AA11" w14:textId="2181AA90" w:rsidR="00502782" w:rsidRPr="007765A7" w:rsidRDefault="007765A7" w:rsidP="00502782">
      <w:pPr>
        <w:pStyle w:val="Prrafodelista"/>
        <w:numPr>
          <w:ilvl w:val="0"/>
          <w:numId w:val="1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BIBLIOGRAFÍA</w:t>
      </w:r>
    </w:p>
    <w:p w14:paraId="6D974E39" w14:textId="77777777" w:rsidR="00502782" w:rsidRDefault="00502782" w:rsidP="00502782">
      <w:pPr>
        <w:pStyle w:val="Prrafodelista"/>
        <w:spacing w:before="100" w:beforeAutospacing="1" w:after="100" w:afterAutospacing="1" w:line="480" w:lineRule="auto"/>
        <w:jc w:val="both"/>
        <w:outlineLvl w:val="3"/>
        <w:rPr>
          <w:rFonts w:ascii="Abadi" w:eastAsia="Times New Roman" w:hAnsi="Abadi" w:cs="Times New Roman"/>
          <w:sz w:val="24"/>
          <w:szCs w:val="24"/>
          <w:lang w:eastAsia="es-CO"/>
        </w:rPr>
      </w:pPr>
    </w:p>
    <w:p w14:paraId="1756F704" w14:textId="77777777" w:rsidR="00502782" w:rsidRDefault="00502782" w:rsidP="00502782">
      <w:pPr>
        <w:pStyle w:val="Prrafodelista"/>
        <w:spacing w:before="100" w:beforeAutospacing="1" w:after="100" w:afterAutospacing="1" w:line="480" w:lineRule="auto"/>
        <w:jc w:val="both"/>
        <w:outlineLvl w:val="3"/>
        <w:rPr>
          <w:rFonts w:ascii="Abadi" w:eastAsia="Times New Roman" w:hAnsi="Abadi" w:cs="Times New Roman"/>
          <w:sz w:val="24"/>
          <w:szCs w:val="24"/>
          <w:lang w:eastAsia="es-CO"/>
        </w:rPr>
      </w:pPr>
    </w:p>
    <w:p w14:paraId="3C4B8077" w14:textId="77777777" w:rsidR="00502782" w:rsidRDefault="00502782" w:rsidP="00502782">
      <w:pPr>
        <w:pStyle w:val="Prrafodelista"/>
        <w:spacing w:before="100" w:beforeAutospacing="1" w:after="100" w:afterAutospacing="1" w:line="480" w:lineRule="auto"/>
        <w:jc w:val="both"/>
        <w:outlineLvl w:val="3"/>
        <w:rPr>
          <w:rFonts w:ascii="Abadi" w:eastAsia="Times New Roman" w:hAnsi="Abadi" w:cs="Times New Roman"/>
          <w:sz w:val="24"/>
          <w:szCs w:val="24"/>
          <w:lang w:eastAsia="es-CO"/>
        </w:rPr>
      </w:pPr>
    </w:p>
    <w:p w14:paraId="4B16B04F" w14:textId="7907A766" w:rsidR="0032019C" w:rsidRDefault="0032019C" w:rsidP="00502782">
      <w:pPr>
        <w:pStyle w:val="Prrafodelista"/>
        <w:spacing w:before="100" w:beforeAutospacing="1" w:after="100" w:afterAutospacing="1" w:line="480" w:lineRule="auto"/>
        <w:jc w:val="both"/>
        <w:outlineLvl w:val="3"/>
        <w:rPr>
          <w:rFonts w:ascii="Abadi" w:eastAsia="Times New Roman" w:hAnsi="Abadi" w:cs="Times New Roman"/>
          <w:sz w:val="24"/>
          <w:szCs w:val="24"/>
          <w:lang w:eastAsia="es-CO"/>
        </w:rPr>
      </w:pPr>
    </w:p>
    <w:p w14:paraId="35ADE26D" w14:textId="6AD43880" w:rsidR="00FA1913" w:rsidRDefault="00FA1913" w:rsidP="00502782">
      <w:pPr>
        <w:pStyle w:val="Prrafodelista"/>
        <w:spacing w:before="100" w:beforeAutospacing="1" w:after="100" w:afterAutospacing="1" w:line="480" w:lineRule="auto"/>
        <w:jc w:val="both"/>
        <w:outlineLvl w:val="3"/>
        <w:rPr>
          <w:rFonts w:ascii="Abadi" w:eastAsia="Times New Roman" w:hAnsi="Abadi" w:cs="Times New Roman"/>
          <w:sz w:val="24"/>
          <w:szCs w:val="24"/>
          <w:lang w:eastAsia="es-CO"/>
        </w:rPr>
      </w:pPr>
    </w:p>
    <w:p w14:paraId="6A887C96" w14:textId="11206A86" w:rsidR="00FA1913" w:rsidRDefault="00FA1913" w:rsidP="00502782">
      <w:pPr>
        <w:pStyle w:val="Prrafodelista"/>
        <w:spacing w:before="100" w:beforeAutospacing="1" w:after="100" w:afterAutospacing="1" w:line="480" w:lineRule="auto"/>
        <w:jc w:val="both"/>
        <w:outlineLvl w:val="3"/>
        <w:rPr>
          <w:rFonts w:ascii="Abadi" w:eastAsia="Times New Roman" w:hAnsi="Abadi" w:cs="Times New Roman"/>
          <w:sz w:val="24"/>
          <w:szCs w:val="24"/>
          <w:lang w:eastAsia="es-CO"/>
        </w:rPr>
      </w:pPr>
    </w:p>
    <w:p w14:paraId="23A35CF7" w14:textId="77777777" w:rsidR="00FA1913" w:rsidRDefault="00FA1913" w:rsidP="00502782">
      <w:pPr>
        <w:pStyle w:val="Prrafodelista"/>
        <w:spacing w:before="100" w:beforeAutospacing="1" w:after="100" w:afterAutospacing="1" w:line="480" w:lineRule="auto"/>
        <w:jc w:val="both"/>
        <w:outlineLvl w:val="3"/>
        <w:rPr>
          <w:rFonts w:ascii="Abadi" w:eastAsia="Times New Roman" w:hAnsi="Abadi" w:cs="Times New Roman"/>
          <w:sz w:val="24"/>
          <w:szCs w:val="24"/>
          <w:lang w:eastAsia="es-CO"/>
        </w:rPr>
      </w:pPr>
    </w:p>
    <w:p w14:paraId="467F7430" w14:textId="77777777" w:rsidR="00502782" w:rsidRDefault="00502782" w:rsidP="00502782">
      <w:pPr>
        <w:pStyle w:val="Prrafodelista"/>
        <w:spacing w:before="100" w:beforeAutospacing="1" w:after="100" w:afterAutospacing="1" w:line="480" w:lineRule="auto"/>
        <w:jc w:val="both"/>
        <w:outlineLvl w:val="3"/>
        <w:rPr>
          <w:rFonts w:ascii="Abadi" w:eastAsia="Times New Roman" w:hAnsi="Abadi" w:cs="Times New Roman"/>
          <w:sz w:val="24"/>
          <w:szCs w:val="24"/>
          <w:lang w:eastAsia="es-CO"/>
        </w:rPr>
      </w:pPr>
    </w:p>
    <w:p w14:paraId="330F46AA" w14:textId="760C82CA" w:rsidR="00502782" w:rsidRPr="007765A7" w:rsidRDefault="00502782" w:rsidP="0032019C">
      <w:pPr>
        <w:pStyle w:val="Prrafodelista"/>
        <w:numPr>
          <w:ilvl w:val="0"/>
          <w:numId w:val="21"/>
        </w:numPr>
        <w:spacing w:before="100" w:beforeAutospacing="1" w:after="100" w:afterAutospacing="1" w:line="480" w:lineRule="auto"/>
        <w:jc w:val="both"/>
        <w:outlineLvl w:val="3"/>
        <w:rPr>
          <w:rFonts w:ascii="Abadi" w:eastAsia="Times New Roman" w:hAnsi="Abadi" w:cs="Times New Roman"/>
          <w:b/>
          <w:bCs/>
          <w:sz w:val="24"/>
          <w:szCs w:val="24"/>
          <w:lang w:eastAsia="es-CO"/>
        </w:rPr>
      </w:pPr>
      <w:r w:rsidRPr="007765A7">
        <w:rPr>
          <w:rFonts w:ascii="Abadi" w:eastAsia="Times New Roman" w:hAnsi="Abadi" w:cs="Times New Roman"/>
          <w:b/>
          <w:bCs/>
          <w:sz w:val="24"/>
          <w:szCs w:val="24"/>
          <w:lang w:eastAsia="es-CO"/>
        </w:rPr>
        <w:t>PROPÓSITO DEL ÁREA</w:t>
      </w:r>
    </w:p>
    <w:p w14:paraId="17970E34" w14:textId="77777777" w:rsidR="00DD5B24" w:rsidRPr="00DD5B24" w:rsidRDefault="00DD5B24" w:rsidP="00DD5B24">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r w:rsidRPr="00DD5B24">
        <w:rPr>
          <w:rFonts w:ascii="Abadi" w:eastAsia="Times New Roman" w:hAnsi="Abadi" w:cs="Arial"/>
          <w:sz w:val="24"/>
          <w:szCs w:val="24"/>
          <w:lang w:eastAsia="es-CO"/>
        </w:rPr>
        <w:t>El área de Ciencias Naturales tiene como propósito fundamental contribuir a la formación integral de los estudiantes mediante el desarrollo de competencias científicas que les permitan comprender el mundo natural, promover el pensamiento crítico, y asumir una actitud responsable frente al entorno y la vida. En coherencia con la Ley 115 de 1994, los Estándares Básicos de Competencias en Ciencias Naturales y los Derechos Básicos de Aprendizaje, se busca que los estudiantes construyan conocimientos significativos sobre los fenómenos físicos, químicos y biológicos, comprendan las relaciones entre ciencia, tecnología, sociedad y ambiente, y participen activamente en la búsqueda de soluciones a problemáticas de su contexto.</w:t>
      </w:r>
    </w:p>
    <w:p w14:paraId="1908A5FA" w14:textId="77777777" w:rsidR="00DD5B24" w:rsidRPr="00DD5B24" w:rsidRDefault="00DD5B24" w:rsidP="00DD5B24">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p>
    <w:p w14:paraId="7BD42D6D" w14:textId="77777777" w:rsidR="00DD5B24" w:rsidRPr="00DD5B24" w:rsidRDefault="00DD5B24" w:rsidP="00DD5B24">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r w:rsidRPr="00DD5B24">
        <w:rPr>
          <w:rFonts w:ascii="Abadi" w:eastAsia="Times New Roman" w:hAnsi="Abadi" w:cs="Arial"/>
          <w:sz w:val="24"/>
          <w:szCs w:val="24"/>
          <w:lang w:eastAsia="es-CO"/>
        </w:rPr>
        <w:t xml:space="preserve">Desde el enfoque de la pedagogía conceptual, el área orienta sus procesos hacia el desarrollo del pensamiento científico y la construcción de conceptos estructurantes que permitan a los estudiantes interpretar y transformar su realidad de manera autónoma y reflexiva. Así mismo, se promueve el fortalecimiento de valores como la curiosidad, el respeto por la vida y el </w:t>
      </w:r>
      <w:r w:rsidRPr="00DD5B24">
        <w:rPr>
          <w:rFonts w:ascii="Abadi" w:eastAsia="Times New Roman" w:hAnsi="Abadi" w:cs="Arial"/>
          <w:sz w:val="24"/>
          <w:szCs w:val="24"/>
          <w:lang w:eastAsia="es-CO"/>
        </w:rPr>
        <w:lastRenderedPageBreak/>
        <w:t>trabajo colaborativo, reconociendo el conocimiento como una herramienta para la transformación social.</w:t>
      </w:r>
    </w:p>
    <w:p w14:paraId="4A611045" w14:textId="77777777" w:rsidR="00DD5B24" w:rsidRDefault="00DD5B24" w:rsidP="00DD5B24">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r w:rsidRPr="00DD5B24">
        <w:rPr>
          <w:rFonts w:ascii="Abadi" w:eastAsia="Times New Roman" w:hAnsi="Abadi" w:cs="Arial"/>
          <w:sz w:val="24"/>
          <w:szCs w:val="24"/>
          <w:lang w:eastAsia="es-CO"/>
        </w:rPr>
        <w:t>A través de metodologías activas —como el aprendizaje basado en proyectos, la indagación científica, el trabajo experimental y la resolución de problemas—, se propicia una experiencia educativa en la que los estudiantes sean protagonistas de su propio aprendizaje, desde el nivel preescolar hasta grado once, favoreciendo la exploración del entorno, el desarrollo de habilidades de observación, análisis, comunicación y argumentación, y la construcción progresiva de una conciencia ambiental y ciudadana orientada al cuidado y sostenibilidad de los ecosistemas.</w:t>
      </w:r>
    </w:p>
    <w:p w14:paraId="749F50B8" w14:textId="77777777" w:rsidR="0032019C" w:rsidRDefault="0032019C" w:rsidP="00DD5B24">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p>
    <w:p w14:paraId="20F12FE2" w14:textId="74BB24DD" w:rsidR="0032019C" w:rsidRPr="0032019C" w:rsidRDefault="0032019C" w:rsidP="0032019C">
      <w:pPr>
        <w:pStyle w:val="Prrafodelista"/>
        <w:numPr>
          <w:ilvl w:val="0"/>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32019C">
        <w:rPr>
          <w:rFonts w:ascii="Abadi" w:eastAsia="Times New Roman" w:hAnsi="Abadi" w:cs="Arial"/>
          <w:b/>
          <w:bCs/>
          <w:sz w:val="24"/>
          <w:szCs w:val="24"/>
          <w:lang w:eastAsia="es-CO"/>
        </w:rPr>
        <w:t>DERECHOS BÁSICOS DE APRENDIZAJE –(DBA)</w:t>
      </w:r>
    </w:p>
    <w:p w14:paraId="3CE3A1E6" w14:textId="79E22940" w:rsidR="0032019C" w:rsidRDefault="0032019C" w:rsidP="0032019C">
      <w:pPr>
        <w:spacing w:before="100" w:beforeAutospacing="1" w:after="100" w:afterAutospacing="1" w:line="480" w:lineRule="auto"/>
        <w:ind w:left="708"/>
        <w:jc w:val="both"/>
        <w:outlineLvl w:val="3"/>
        <w:rPr>
          <w:rFonts w:ascii="Abadi" w:eastAsia="Times New Roman" w:hAnsi="Abadi" w:cs="Arial"/>
          <w:sz w:val="24"/>
          <w:szCs w:val="24"/>
          <w:lang w:eastAsia="es-CO"/>
        </w:rPr>
      </w:pPr>
      <w:r>
        <w:rPr>
          <w:rFonts w:ascii="Abadi" w:eastAsia="Times New Roman" w:hAnsi="Abadi" w:cs="Arial"/>
          <w:sz w:val="24"/>
          <w:szCs w:val="24"/>
          <w:lang w:eastAsia="es-CO"/>
        </w:rPr>
        <w:t>Ver documento Mallas Curriculares 2.025.</w:t>
      </w:r>
    </w:p>
    <w:p w14:paraId="0D01D1FF" w14:textId="77B0A4F7" w:rsidR="0032019C" w:rsidRPr="0032019C" w:rsidRDefault="0032019C" w:rsidP="0032019C">
      <w:pPr>
        <w:pStyle w:val="Prrafodelista"/>
        <w:numPr>
          <w:ilvl w:val="0"/>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32019C">
        <w:rPr>
          <w:rFonts w:ascii="Abadi" w:eastAsia="Times New Roman" w:hAnsi="Abadi" w:cs="Arial"/>
          <w:b/>
          <w:bCs/>
          <w:sz w:val="24"/>
          <w:szCs w:val="24"/>
          <w:lang w:eastAsia="es-CO"/>
        </w:rPr>
        <w:t>ESTANDARES BÁSICOS DE COMPETENCIAS.</w:t>
      </w:r>
    </w:p>
    <w:p w14:paraId="3371A277" w14:textId="77777777" w:rsidR="0032019C" w:rsidRDefault="0032019C" w:rsidP="0032019C">
      <w:pPr>
        <w:spacing w:before="100" w:beforeAutospacing="1" w:after="100" w:afterAutospacing="1" w:line="480" w:lineRule="auto"/>
        <w:ind w:left="720"/>
        <w:jc w:val="both"/>
        <w:outlineLvl w:val="3"/>
        <w:rPr>
          <w:rFonts w:ascii="Abadi" w:eastAsia="Times New Roman" w:hAnsi="Abadi" w:cs="Arial"/>
          <w:sz w:val="24"/>
          <w:szCs w:val="24"/>
          <w:lang w:eastAsia="es-CO"/>
        </w:rPr>
      </w:pPr>
      <w:r w:rsidRPr="0032019C">
        <w:rPr>
          <w:rFonts w:ascii="Abadi" w:eastAsia="Times New Roman" w:hAnsi="Abadi" w:cs="Arial"/>
          <w:sz w:val="24"/>
          <w:szCs w:val="24"/>
          <w:lang w:eastAsia="es-CO"/>
        </w:rPr>
        <w:t>Ver documento Mallas Curriculares 2.025.</w:t>
      </w:r>
    </w:p>
    <w:p w14:paraId="5AB89913" w14:textId="6954017E" w:rsidR="0032019C" w:rsidRPr="00332480" w:rsidRDefault="0032019C" w:rsidP="0032019C">
      <w:pPr>
        <w:pStyle w:val="Prrafodelista"/>
        <w:numPr>
          <w:ilvl w:val="0"/>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332480">
        <w:rPr>
          <w:rFonts w:ascii="Abadi" w:eastAsia="Times New Roman" w:hAnsi="Abadi" w:cs="Arial"/>
          <w:b/>
          <w:bCs/>
          <w:sz w:val="24"/>
          <w:szCs w:val="24"/>
          <w:lang w:eastAsia="es-CO"/>
        </w:rPr>
        <w:t xml:space="preserve">DESEMPEÑOS </w:t>
      </w:r>
      <w:r w:rsidR="00332480" w:rsidRPr="00332480">
        <w:rPr>
          <w:rFonts w:ascii="Abadi" w:eastAsia="Times New Roman" w:hAnsi="Abadi" w:cs="Arial"/>
          <w:b/>
          <w:bCs/>
          <w:sz w:val="24"/>
          <w:szCs w:val="24"/>
          <w:lang w:eastAsia="es-CO"/>
        </w:rPr>
        <w:t>(SUPERIOR-ALTO-BASICO-BAJO)</w:t>
      </w:r>
    </w:p>
    <w:p w14:paraId="6892DDF0" w14:textId="77777777" w:rsidR="00332480" w:rsidRDefault="00332480" w:rsidP="00332480">
      <w:pPr>
        <w:spacing w:before="100" w:beforeAutospacing="1" w:after="100" w:afterAutospacing="1" w:line="480" w:lineRule="auto"/>
        <w:ind w:left="720"/>
        <w:jc w:val="both"/>
        <w:outlineLvl w:val="3"/>
        <w:rPr>
          <w:rFonts w:ascii="Abadi" w:eastAsia="Times New Roman" w:hAnsi="Abadi" w:cs="Arial"/>
          <w:sz w:val="24"/>
          <w:szCs w:val="24"/>
          <w:lang w:eastAsia="es-CO"/>
        </w:rPr>
      </w:pPr>
      <w:r w:rsidRPr="00332480">
        <w:rPr>
          <w:rFonts w:ascii="Abadi" w:eastAsia="Times New Roman" w:hAnsi="Abadi" w:cs="Arial"/>
          <w:sz w:val="24"/>
          <w:szCs w:val="24"/>
          <w:lang w:eastAsia="es-CO"/>
        </w:rPr>
        <w:t>Ver documento Mallas Curriculares 2.025.</w:t>
      </w:r>
    </w:p>
    <w:p w14:paraId="61BE86D5" w14:textId="77777777" w:rsidR="00DD5B24" w:rsidRPr="00332480" w:rsidRDefault="00DD5B24" w:rsidP="00332480">
      <w:pPr>
        <w:pStyle w:val="Prrafodelista"/>
        <w:numPr>
          <w:ilvl w:val="0"/>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332480">
        <w:rPr>
          <w:rFonts w:ascii="Abadi" w:eastAsia="Times New Roman" w:hAnsi="Abadi" w:cs="Arial"/>
          <w:b/>
          <w:bCs/>
          <w:sz w:val="24"/>
          <w:szCs w:val="24"/>
          <w:lang w:eastAsia="es-CO"/>
        </w:rPr>
        <w:lastRenderedPageBreak/>
        <w:t>OBJETIVO GENERAL</w:t>
      </w:r>
    </w:p>
    <w:p w14:paraId="42B61353" w14:textId="77777777" w:rsidR="00DD5B24" w:rsidRDefault="00DD5B24" w:rsidP="00DD5B24">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r w:rsidRPr="00DD5B24">
        <w:rPr>
          <w:rFonts w:ascii="Abadi" w:eastAsia="Times New Roman" w:hAnsi="Abadi" w:cs="Arial"/>
          <w:sz w:val="24"/>
          <w:szCs w:val="24"/>
          <w:lang w:eastAsia="es-CO"/>
        </w:rPr>
        <w:t>Fomentar en los estudiantes, desde preescolar hasta grado once, el desarrollo del pensamiento científico, crítico y creativo mediante la comprensión de los fenómenos naturales, el uso responsable del conocimiento y la aplicación de habilidades de indagación, experimentación y análisis; promoviendo actitudes de respeto por la vida, el ambiente y la diversidad, en coherencia con la Ley 115 de 1994, los Estándares Básicos de Competencias y los Derechos Básicos de Aprendizaje. Todo ello bajo el enfoque de la pedagogía conceptual y el uso de metodologías activas que sitúan al estudiante como protagonista de su aprendizaje y como agente transformador de su entorno.</w:t>
      </w:r>
    </w:p>
    <w:p w14:paraId="58D2DEDC" w14:textId="77777777" w:rsidR="00332480" w:rsidRDefault="00DD5B24" w:rsidP="00332480">
      <w:pPr>
        <w:pStyle w:val="Prrafodelista"/>
        <w:numPr>
          <w:ilvl w:val="1"/>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332480">
        <w:rPr>
          <w:rFonts w:ascii="Abadi" w:eastAsia="Times New Roman" w:hAnsi="Abadi" w:cs="Arial"/>
          <w:b/>
          <w:bCs/>
          <w:sz w:val="24"/>
          <w:szCs w:val="24"/>
          <w:lang w:eastAsia="es-CO"/>
        </w:rPr>
        <w:t>OBJETIVOS ESPECÍFICOS</w:t>
      </w:r>
      <w:r w:rsidR="00332480">
        <w:rPr>
          <w:rFonts w:ascii="Abadi" w:eastAsia="Times New Roman" w:hAnsi="Abadi" w:cs="Arial"/>
          <w:b/>
          <w:bCs/>
          <w:sz w:val="24"/>
          <w:szCs w:val="24"/>
          <w:lang w:eastAsia="es-CO"/>
        </w:rPr>
        <w:t>.</w:t>
      </w:r>
    </w:p>
    <w:p w14:paraId="00ACB23C" w14:textId="77777777" w:rsidR="008F349F" w:rsidRPr="008F349F" w:rsidRDefault="00DD5B24" w:rsidP="008F349F">
      <w:pPr>
        <w:pStyle w:val="Prrafodelista"/>
        <w:numPr>
          <w:ilvl w:val="0"/>
          <w:numId w:val="24"/>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sz w:val="24"/>
          <w:szCs w:val="24"/>
          <w:lang w:eastAsia="es-CO"/>
        </w:rPr>
        <w:t>Desarrollar habilidades científicas y de pensamiento crítico, promoviendo la observación, la formulación de preguntas, la experimentación y la argumentación, para que los estudiantes comprendan los fenómenos naturales y propongan explicaciones fundamentadas.</w:t>
      </w:r>
    </w:p>
    <w:p w14:paraId="49CF1A10" w14:textId="77777777" w:rsidR="008F349F" w:rsidRPr="008F349F" w:rsidRDefault="00DD5B24" w:rsidP="008F349F">
      <w:pPr>
        <w:pStyle w:val="Prrafodelista"/>
        <w:numPr>
          <w:ilvl w:val="0"/>
          <w:numId w:val="24"/>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sz w:val="24"/>
          <w:szCs w:val="24"/>
          <w:lang w:eastAsia="es-CO"/>
        </w:rPr>
        <w:t>Fortalecer la comprensión de los conceptos fundamentales de la biología, la física, la química y la educación ambiental, integrándolos de manera progresiva y significativa según el nivel educativo, a partir del enfoque de la pedagogía conceptual.</w:t>
      </w:r>
    </w:p>
    <w:p w14:paraId="4549A4C6" w14:textId="47A96D33" w:rsidR="00332480" w:rsidRPr="008F349F" w:rsidRDefault="00DD5B24" w:rsidP="008F349F">
      <w:pPr>
        <w:pStyle w:val="Prrafodelista"/>
        <w:numPr>
          <w:ilvl w:val="0"/>
          <w:numId w:val="24"/>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sz w:val="24"/>
          <w:szCs w:val="24"/>
          <w:lang w:eastAsia="es-CO"/>
        </w:rPr>
        <w:lastRenderedPageBreak/>
        <w:t>Fomentar actitudes de responsabilidad, respeto y compromiso con el ambiente y la vida, mediante proyectos y experiencias basadas en metodologías activas, que permitan aplicar el conocimiento científico en la solución de problemas del contexto escolar, familiar y comunitario.</w:t>
      </w:r>
      <w:r w:rsidR="00AD3D27" w:rsidRPr="008F349F">
        <w:rPr>
          <w:rFonts w:ascii="Abadi" w:eastAsia="Times New Roman" w:hAnsi="Abadi" w:cs="Arial"/>
          <w:vanish/>
          <w:sz w:val="24"/>
          <w:szCs w:val="24"/>
          <w:lang w:eastAsia="es-CO"/>
        </w:rPr>
        <w:t>Principio del formulario</w:t>
      </w:r>
    </w:p>
    <w:p w14:paraId="79353A6B" w14:textId="77777777" w:rsidR="00332480" w:rsidRPr="00332480" w:rsidRDefault="00332480" w:rsidP="00332480">
      <w:pPr>
        <w:pStyle w:val="Prrafodelista"/>
        <w:spacing w:before="100" w:beforeAutospacing="1" w:after="100" w:afterAutospacing="1" w:line="480" w:lineRule="auto"/>
        <w:ind w:left="1440"/>
        <w:jc w:val="both"/>
        <w:outlineLvl w:val="3"/>
        <w:rPr>
          <w:rFonts w:ascii="Abadi" w:eastAsia="Times New Roman" w:hAnsi="Abadi" w:cs="Arial"/>
          <w:b/>
          <w:bCs/>
          <w:sz w:val="24"/>
          <w:szCs w:val="24"/>
          <w:lang w:eastAsia="es-CO"/>
        </w:rPr>
      </w:pPr>
    </w:p>
    <w:p w14:paraId="58013AF1" w14:textId="188DBEB2" w:rsidR="00B33DE4" w:rsidRPr="00332480" w:rsidRDefault="00B33DE4" w:rsidP="00332480">
      <w:pPr>
        <w:pStyle w:val="Prrafodelista"/>
        <w:numPr>
          <w:ilvl w:val="1"/>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332480">
        <w:rPr>
          <w:rFonts w:ascii="Abadi" w:eastAsia="Times New Roman" w:hAnsi="Abadi" w:cs="Arial"/>
          <w:b/>
          <w:bCs/>
          <w:sz w:val="24"/>
          <w:szCs w:val="24"/>
          <w:lang w:eastAsia="es-CO"/>
        </w:rPr>
        <w:t>OBJETIVOS ESPECÍFICOS POR CICLOS</w:t>
      </w:r>
    </w:p>
    <w:p w14:paraId="7E524D0E" w14:textId="77777777" w:rsidR="00B33DE4" w:rsidRPr="008F349F" w:rsidRDefault="00B33DE4" w:rsidP="00332480">
      <w:pPr>
        <w:pStyle w:val="Prrafodelista"/>
        <w:numPr>
          <w:ilvl w:val="2"/>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b/>
          <w:bCs/>
          <w:sz w:val="24"/>
          <w:szCs w:val="24"/>
          <w:lang w:eastAsia="es-CO"/>
        </w:rPr>
        <w:t>Ciclo 1: Preescolar a Grado 3°</w:t>
      </w:r>
    </w:p>
    <w:p w14:paraId="13ACFC98" w14:textId="62A0C756" w:rsidR="00B33DE4" w:rsidRPr="00B33DE4" w:rsidRDefault="00B33DE4" w:rsidP="00B33DE4">
      <w:pPr>
        <w:pStyle w:val="Prrafodelista"/>
        <w:numPr>
          <w:ilvl w:val="0"/>
          <w:numId w:val="14"/>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Despertar la curiosidad y el interés por explorar el entorno natural a través de la observación, la experimentación y el juego como medios de aprendizaje.</w:t>
      </w:r>
    </w:p>
    <w:p w14:paraId="67EACD7F" w14:textId="16035526" w:rsidR="00B33DE4" w:rsidRPr="00B33DE4" w:rsidRDefault="00B33DE4" w:rsidP="00B33DE4">
      <w:pPr>
        <w:pStyle w:val="Prrafodelista"/>
        <w:numPr>
          <w:ilvl w:val="0"/>
          <w:numId w:val="14"/>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Reconocer las características básicas de los seres vivos, los elementos del entorno y las transformaciones cotidianas de la materia y la energía.</w:t>
      </w:r>
    </w:p>
    <w:p w14:paraId="57F5E188" w14:textId="77777777" w:rsidR="00332480" w:rsidRDefault="00B33DE4" w:rsidP="00332480">
      <w:pPr>
        <w:pStyle w:val="Prrafodelista"/>
        <w:numPr>
          <w:ilvl w:val="0"/>
          <w:numId w:val="14"/>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Promover el cuidado de sí mismo, de los demás y del ambiente, fortaleciendo valores de respeto, cooperación y responsabilidad.</w:t>
      </w:r>
    </w:p>
    <w:p w14:paraId="7EA3D5D6" w14:textId="5B8C7E7A" w:rsidR="00B33DE4" w:rsidRPr="008F349F" w:rsidRDefault="00B33DE4" w:rsidP="00332480">
      <w:pPr>
        <w:pStyle w:val="Prrafodelista"/>
        <w:numPr>
          <w:ilvl w:val="2"/>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b/>
          <w:bCs/>
          <w:sz w:val="24"/>
          <w:szCs w:val="24"/>
          <w:lang w:eastAsia="es-CO"/>
        </w:rPr>
        <w:t>Ciclo 2: Grados 4° y 5°</w:t>
      </w:r>
    </w:p>
    <w:p w14:paraId="59C92254" w14:textId="77777777" w:rsidR="008F349F" w:rsidRDefault="00B33DE4" w:rsidP="00356469">
      <w:pPr>
        <w:pStyle w:val="Prrafodelista"/>
        <w:numPr>
          <w:ilvl w:val="0"/>
          <w:numId w:val="23"/>
        </w:numPr>
        <w:spacing w:before="100" w:beforeAutospacing="1" w:after="100" w:afterAutospacing="1" w:line="480" w:lineRule="auto"/>
        <w:jc w:val="both"/>
        <w:outlineLvl w:val="3"/>
        <w:rPr>
          <w:rFonts w:ascii="Abadi" w:eastAsia="Times New Roman" w:hAnsi="Abadi" w:cs="Arial"/>
          <w:sz w:val="24"/>
          <w:szCs w:val="24"/>
          <w:lang w:eastAsia="es-CO"/>
        </w:rPr>
      </w:pPr>
      <w:r w:rsidRPr="008F349F">
        <w:rPr>
          <w:rFonts w:ascii="Abadi" w:eastAsia="Times New Roman" w:hAnsi="Abadi" w:cs="Arial"/>
          <w:sz w:val="24"/>
          <w:szCs w:val="24"/>
          <w:lang w:eastAsia="es-CO"/>
        </w:rPr>
        <w:t>Comprender de manera más estructurada las relaciones entre los seres vivos y su entorno, identificando causas y consecuencias de los cambios naturales y antrópicos.</w:t>
      </w:r>
    </w:p>
    <w:p w14:paraId="716DC50B" w14:textId="611766A1" w:rsidR="00B33DE4" w:rsidRPr="008F349F" w:rsidRDefault="00B33DE4" w:rsidP="00356469">
      <w:pPr>
        <w:pStyle w:val="Prrafodelista"/>
        <w:numPr>
          <w:ilvl w:val="0"/>
          <w:numId w:val="23"/>
        </w:numPr>
        <w:spacing w:before="100" w:beforeAutospacing="1" w:after="100" w:afterAutospacing="1" w:line="480" w:lineRule="auto"/>
        <w:jc w:val="both"/>
        <w:outlineLvl w:val="3"/>
        <w:rPr>
          <w:rFonts w:ascii="Abadi" w:eastAsia="Times New Roman" w:hAnsi="Abadi" w:cs="Arial"/>
          <w:sz w:val="24"/>
          <w:szCs w:val="24"/>
          <w:lang w:eastAsia="es-CO"/>
        </w:rPr>
      </w:pPr>
      <w:r w:rsidRPr="008F349F">
        <w:rPr>
          <w:rFonts w:ascii="Abadi" w:eastAsia="Times New Roman" w:hAnsi="Abadi" w:cs="Arial"/>
          <w:sz w:val="24"/>
          <w:szCs w:val="24"/>
          <w:lang w:eastAsia="es-CO"/>
        </w:rPr>
        <w:lastRenderedPageBreak/>
        <w:t>Desarrollar habilidades para la formulación de preguntas, la recolección de datos y la comunicación de resultados, fortaleciendo el pensamiento</w:t>
      </w:r>
      <w:r w:rsidR="00332480" w:rsidRPr="008F349F">
        <w:rPr>
          <w:rFonts w:ascii="Abadi" w:eastAsia="Times New Roman" w:hAnsi="Abadi" w:cs="Arial"/>
          <w:sz w:val="24"/>
          <w:szCs w:val="24"/>
          <w:lang w:eastAsia="es-CO"/>
        </w:rPr>
        <w:t xml:space="preserve"> </w:t>
      </w:r>
      <w:r w:rsidRPr="008F349F">
        <w:rPr>
          <w:rFonts w:ascii="Abadi" w:eastAsia="Times New Roman" w:hAnsi="Abadi" w:cs="Arial"/>
          <w:sz w:val="24"/>
          <w:szCs w:val="24"/>
          <w:lang w:eastAsia="es-CO"/>
        </w:rPr>
        <w:t>científico.</w:t>
      </w:r>
    </w:p>
    <w:p w14:paraId="721DC9C6" w14:textId="77777777" w:rsidR="008F349F" w:rsidRDefault="00B33DE4" w:rsidP="008F349F">
      <w:pPr>
        <w:pStyle w:val="Prrafodelista"/>
        <w:numPr>
          <w:ilvl w:val="0"/>
          <w:numId w:val="23"/>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Aplicar los conocimientos adquiridos en situaciones cotidianas y proyectos escolares orientados al cuidado del ambiente y la salud.</w:t>
      </w:r>
    </w:p>
    <w:p w14:paraId="3F22E760" w14:textId="04CD6B08" w:rsidR="00B33DE4" w:rsidRPr="008F349F" w:rsidRDefault="00B33DE4" w:rsidP="008F349F">
      <w:pPr>
        <w:pStyle w:val="Prrafodelista"/>
        <w:numPr>
          <w:ilvl w:val="2"/>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b/>
          <w:bCs/>
          <w:sz w:val="24"/>
          <w:szCs w:val="24"/>
          <w:lang w:eastAsia="es-CO"/>
        </w:rPr>
        <w:t>Ciclo 3: Grados 6° y 7°</w:t>
      </w:r>
    </w:p>
    <w:p w14:paraId="7CF07285" w14:textId="77777777" w:rsidR="00B33DE4" w:rsidRDefault="00B33DE4" w:rsidP="008F349F">
      <w:pPr>
        <w:pStyle w:val="Prrafodelista"/>
        <w:numPr>
          <w:ilvl w:val="0"/>
          <w:numId w:val="25"/>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Profundizar en el estudio de la materia, la energía, los ecosistemas y el cuerpo humano, integrando los conceptos de la biología, la física y la química de manera coherente.</w:t>
      </w:r>
    </w:p>
    <w:p w14:paraId="529EDAD0" w14:textId="77777777" w:rsidR="00B33DE4" w:rsidRDefault="00B33DE4" w:rsidP="008F349F">
      <w:pPr>
        <w:pStyle w:val="Prrafodelista"/>
        <w:numPr>
          <w:ilvl w:val="0"/>
          <w:numId w:val="25"/>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Fortalecer las habilidades de observación, análisis y argumentación científica mediante el uso de metodologías activas e indagatorias.</w:t>
      </w:r>
    </w:p>
    <w:p w14:paraId="7CA631D3" w14:textId="04913B5C" w:rsidR="00B33DE4" w:rsidRPr="00B33DE4" w:rsidRDefault="00B33DE4" w:rsidP="008F349F">
      <w:pPr>
        <w:pStyle w:val="Prrafodelista"/>
        <w:numPr>
          <w:ilvl w:val="0"/>
          <w:numId w:val="25"/>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Promover la comprensión de la relación entre ciencia, tecnología, sociedad y ambiente, valorando el conocimiento científico como herramienta para la toma de decisiones responsables.</w:t>
      </w:r>
    </w:p>
    <w:p w14:paraId="709FB84D" w14:textId="77777777" w:rsidR="008F349F" w:rsidRPr="008F349F" w:rsidRDefault="00B33DE4" w:rsidP="008F349F">
      <w:pPr>
        <w:pStyle w:val="Prrafodelista"/>
        <w:numPr>
          <w:ilvl w:val="2"/>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b/>
          <w:bCs/>
          <w:sz w:val="24"/>
          <w:szCs w:val="24"/>
          <w:lang w:eastAsia="es-CO"/>
        </w:rPr>
        <w:t>Ciclo 4: Grados 8° y 9°</w:t>
      </w:r>
    </w:p>
    <w:p w14:paraId="146FB336" w14:textId="784E5855" w:rsidR="00B33DE4" w:rsidRPr="008F349F" w:rsidRDefault="00B33DE4" w:rsidP="008F349F">
      <w:pPr>
        <w:pStyle w:val="Prrafodelista"/>
        <w:numPr>
          <w:ilvl w:val="0"/>
          <w:numId w:val="26"/>
        </w:numPr>
        <w:spacing w:before="100" w:beforeAutospacing="1" w:after="100" w:afterAutospacing="1" w:line="480" w:lineRule="auto"/>
        <w:jc w:val="both"/>
        <w:outlineLvl w:val="3"/>
        <w:rPr>
          <w:rFonts w:ascii="Abadi" w:eastAsia="Times New Roman" w:hAnsi="Abadi" w:cs="Arial"/>
          <w:sz w:val="24"/>
          <w:szCs w:val="24"/>
          <w:lang w:eastAsia="es-CO"/>
        </w:rPr>
      </w:pPr>
      <w:r w:rsidRPr="008F349F">
        <w:rPr>
          <w:rFonts w:ascii="Abadi" w:eastAsia="Times New Roman" w:hAnsi="Abadi" w:cs="Arial"/>
          <w:sz w:val="24"/>
          <w:szCs w:val="24"/>
          <w:lang w:eastAsia="es-CO"/>
        </w:rPr>
        <w:t>Consolidar el pensamiento científico mediante la aplicación de modelos y leyes que expliquen los fenómenos naturales y las transformaciones de la materia y la energía.</w:t>
      </w:r>
    </w:p>
    <w:p w14:paraId="19CE1B0C" w14:textId="5E255FBE" w:rsidR="00B33DE4" w:rsidRPr="00B33DE4" w:rsidRDefault="00B33DE4" w:rsidP="008F349F">
      <w:pPr>
        <w:pStyle w:val="Prrafodelista"/>
        <w:numPr>
          <w:ilvl w:val="0"/>
          <w:numId w:val="26"/>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Desarrollar actitudes críticas y reflexivas frente a problemáticas ambientales, sociales y tecnológicas de su contexto local y global.</w:t>
      </w:r>
    </w:p>
    <w:p w14:paraId="12F04C4A" w14:textId="4E14217C" w:rsidR="00B33DE4" w:rsidRPr="00B33DE4" w:rsidRDefault="00B33DE4" w:rsidP="008F349F">
      <w:pPr>
        <w:pStyle w:val="Prrafodelista"/>
        <w:numPr>
          <w:ilvl w:val="0"/>
          <w:numId w:val="26"/>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lastRenderedPageBreak/>
        <w:t>Participar activamente en proyectos interdisciplinarios que promuevan la investigación escolar, la sostenibilidad y la innovación.</w:t>
      </w:r>
    </w:p>
    <w:p w14:paraId="7906609D" w14:textId="396690CA" w:rsidR="00B33DE4" w:rsidRPr="008F349F" w:rsidRDefault="00B33DE4" w:rsidP="008F349F">
      <w:pPr>
        <w:pStyle w:val="Prrafodelista"/>
        <w:numPr>
          <w:ilvl w:val="2"/>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b/>
          <w:bCs/>
          <w:sz w:val="24"/>
          <w:szCs w:val="24"/>
          <w:lang w:eastAsia="es-CO"/>
        </w:rPr>
        <w:t>Ciclo 5: Grados 10° y 11°</w:t>
      </w:r>
    </w:p>
    <w:p w14:paraId="6C88FB2C" w14:textId="77777777" w:rsidR="00B33DE4" w:rsidRDefault="00B33DE4" w:rsidP="008F349F">
      <w:pPr>
        <w:pStyle w:val="Prrafodelista"/>
        <w:numPr>
          <w:ilvl w:val="0"/>
          <w:numId w:val="27"/>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Integrar los saberes científicos adquiridos para analizar y explicar procesos biológicos, físicos y químicos complejos, relacionándolos con la realidad social y ambiental.</w:t>
      </w:r>
    </w:p>
    <w:p w14:paraId="400E5B9E" w14:textId="77777777" w:rsidR="00B33DE4" w:rsidRDefault="00B33DE4" w:rsidP="008F349F">
      <w:pPr>
        <w:pStyle w:val="Prrafodelista"/>
        <w:numPr>
          <w:ilvl w:val="0"/>
          <w:numId w:val="27"/>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Utilizar el conocimiento científico y tecnológico para la formulación de propuestas que contribuyan a la solución de problemas del entorno.</w:t>
      </w:r>
    </w:p>
    <w:p w14:paraId="10D975A7" w14:textId="0E8BE0AC" w:rsidR="00B33DE4" w:rsidRDefault="00B33DE4" w:rsidP="008F349F">
      <w:pPr>
        <w:pStyle w:val="Prrafodelista"/>
        <w:numPr>
          <w:ilvl w:val="0"/>
          <w:numId w:val="27"/>
        </w:numPr>
        <w:spacing w:before="100" w:beforeAutospacing="1" w:after="100" w:afterAutospacing="1" w:line="480" w:lineRule="auto"/>
        <w:jc w:val="both"/>
        <w:outlineLvl w:val="3"/>
        <w:rPr>
          <w:rFonts w:ascii="Abadi" w:eastAsia="Times New Roman" w:hAnsi="Abadi" w:cs="Arial"/>
          <w:sz w:val="24"/>
          <w:szCs w:val="24"/>
          <w:lang w:eastAsia="es-CO"/>
        </w:rPr>
      </w:pPr>
      <w:r w:rsidRPr="00B33DE4">
        <w:rPr>
          <w:rFonts w:ascii="Abadi" w:eastAsia="Times New Roman" w:hAnsi="Abadi" w:cs="Arial"/>
          <w:sz w:val="24"/>
          <w:szCs w:val="24"/>
          <w:lang w:eastAsia="es-CO"/>
        </w:rPr>
        <w:t>Fortalecer la autonomía, la ética y el pensamiento crítico, preparando al estudiante para la educación superior o el ámbito laboral con una visión sostenible y humanista de la ciencia.</w:t>
      </w:r>
    </w:p>
    <w:p w14:paraId="07E40642" w14:textId="77777777" w:rsidR="008F349F" w:rsidRDefault="008F349F" w:rsidP="008F349F">
      <w:pPr>
        <w:pStyle w:val="Prrafodelista"/>
        <w:spacing w:before="100" w:beforeAutospacing="1" w:after="100" w:afterAutospacing="1" w:line="480" w:lineRule="auto"/>
        <w:ind w:left="1440"/>
        <w:jc w:val="both"/>
        <w:outlineLvl w:val="3"/>
        <w:rPr>
          <w:rFonts w:ascii="Abadi" w:eastAsia="Times New Roman" w:hAnsi="Abadi" w:cs="Arial"/>
          <w:sz w:val="24"/>
          <w:szCs w:val="24"/>
          <w:lang w:eastAsia="es-CO"/>
        </w:rPr>
      </w:pPr>
    </w:p>
    <w:p w14:paraId="5CDD5BBC" w14:textId="77777777" w:rsidR="008F349F" w:rsidRPr="008F349F" w:rsidRDefault="00912CF9" w:rsidP="00D407CB">
      <w:pPr>
        <w:pStyle w:val="Prrafodelista"/>
        <w:numPr>
          <w:ilvl w:val="0"/>
          <w:numId w:val="21"/>
        </w:numPr>
        <w:spacing w:before="100" w:beforeAutospacing="1" w:after="100" w:afterAutospacing="1" w:line="480" w:lineRule="auto"/>
        <w:jc w:val="both"/>
        <w:outlineLvl w:val="3"/>
        <w:rPr>
          <w:rFonts w:ascii="Abadi" w:eastAsia="Times New Roman" w:hAnsi="Abadi" w:cs="Arial"/>
          <w:sz w:val="24"/>
          <w:szCs w:val="24"/>
          <w:lang w:eastAsia="es-CO"/>
        </w:rPr>
      </w:pPr>
      <w:r w:rsidRPr="008F349F">
        <w:rPr>
          <w:rFonts w:ascii="Abadi" w:eastAsia="Times New Roman" w:hAnsi="Abadi" w:cs="Arial"/>
          <w:b/>
          <w:bCs/>
          <w:sz w:val="24"/>
          <w:szCs w:val="24"/>
          <w:lang w:eastAsia="es-CO"/>
        </w:rPr>
        <w:t>COMPETENCIAS ESPECÍFICAS</w:t>
      </w:r>
    </w:p>
    <w:p w14:paraId="2077257B" w14:textId="6481A680" w:rsidR="00912CF9" w:rsidRPr="008F349F" w:rsidRDefault="00912CF9" w:rsidP="008F349F">
      <w:pPr>
        <w:pStyle w:val="Prrafodelista"/>
        <w:spacing w:before="100" w:beforeAutospacing="1" w:after="100" w:afterAutospacing="1" w:line="480" w:lineRule="auto"/>
        <w:ind w:left="1080"/>
        <w:jc w:val="both"/>
        <w:outlineLvl w:val="3"/>
        <w:rPr>
          <w:rFonts w:ascii="Abadi" w:eastAsia="Times New Roman" w:hAnsi="Abadi" w:cs="Arial"/>
          <w:sz w:val="24"/>
          <w:szCs w:val="24"/>
          <w:lang w:eastAsia="es-CO"/>
        </w:rPr>
      </w:pPr>
      <w:r w:rsidRPr="008F349F">
        <w:rPr>
          <w:rFonts w:ascii="Abadi" w:eastAsia="Times New Roman" w:hAnsi="Abadi" w:cs="Arial"/>
          <w:sz w:val="24"/>
          <w:szCs w:val="24"/>
          <w:lang w:eastAsia="es-CO"/>
        </w:rPr>
        <w:t>Las competencias específicas orientan el desarrollo de habilidades, conocimientos y actitudes propias del pensamiento científico, en coherencia con los fines de la educación y la formación integral del estudiante. Estas competencias se construyen progresivamente desde el nivel preescolar hasta la educación media, fortaleciendo la comprensión conceptual, la argumentación y la aplicación del conocimiento científico al contexto social y ambiental.</w:t>
      </w:r>
    </w:p>
    <w:p w14:paraId="2761AE7E" w14:textId="6F94845E" w:rsidR="00912CF9" w:rsidRPr="00912CF9" w:rsidRDefault="00912CF9" w:rsidP="008F349F">
      <w:pPr>
        <w:spacing w:before="100" w:beforeAutospacing="1" w:after="100" w:afterAutospacing="1" w:line="480" w:lineRule="auto"/>
        <w:ind w:left="720"/>
        <w:jc w:val="both"/>
        <w:outlineLvl w:val="3"/>
        <w:rPr>
          <w:rFonts w:ascii="Abadi" w:eastAsia="Times New Roman" w:hAnsi="Abadi" w:cs="Arial"/>
          <w:sz w:val="24"/>
          <w:szCs w:val="24"/>
          <w:lang w:eastAsia="es-CO"/>
        </w:rPr>
      </w:pPr>
      <w:r w:rsidRPr="00912CF9">
        <w:rPr>
          <w:rFonts w:ascii="Abadi" w:eastAsia="Times New Roman" w:hAnsi="Abadi" w:cs="Arial"/>
          <w:sz w:val="24"/>
          <w:szCs w:val="24"/>
          <w:lang w:eastAsia="es-CO"/>
        </w:rPr>
        <w:lastRenderedPageBreak/>
        <w:t>A continuación, se presentan organi</w:t>
      </w:r>
      <w:r w:rsidR="002E357C">
        <w:rPr>
          <w:rFonts w:ascii="Abadi" w:eastAsia="Times New Roman" w:hAnsi="Abadi" w:cs="Arial"/>
          <w:sz w:val="24"/>
          <w:szCs w:val="24"/>
          <w:lang w:eastAsia="es-CO"/>
        </w:rPr>
        <w:t>zadas por componentes del área</w:t>
      </w:r>
      <w:r w:rsidRPr="00912CF9">
        <w:rPr>
          <w:rFonts w:ascii="Abadi" w:eastAsia="Times New Roman" w:hAnsi="Abadi" w:cs="Arial"/>
          <w:sz w:val="24"/>
          <w:szCs w:val="24"/>
          <w:lang w:eastAsia="es-CO"/>
        </w:rPr>
        <w:t>:</w:t>
      </w:r>
    </w:p>
    <w:p w14:paraId="1B3C6FE9" w14:textId="18E20DE4" w:rsidR="00912CF9" w:rsidRPr="008F349F" w:rsidRDefault="00912CF9" w:rsidP="008F349F">
      <w:pPr>
        <w:pStyle w:val="Prrafodelista"/>
        <w:numPr>
          <w:ilvl w:val="1"/>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b/>
          <w:bCs/>
          <w:sz w:val="24"/>
          <w:szCs w:val="24"/>
          <w:lang w:eastAsia="es-CO"/>
        </w:rPr>
        <w:t xml:space="preserve">Componente </w:t>
      </w:r>
      <w:r w:rsidR="002E357C" w:rsidRPr="008F349F">
        <w:rPr>
          <w:rFonts w:ascii="Abadi" w:eastAsia="Times New Roman" w:hAnsi="Abadi" w:cs="Arial"/>
          <w:b/>
          <w:bCs/>
          <w:sz w:val="24"/>
          <w:szCs w:val="24"/>
          <w:lang w:eastAsia="es-CO"/>
        </w:rPr>
        <w:t>de Seres Vivos y sus Relaciones</w:t>
      </w:r>
    </w:p>
    <w:p w14:paraId="4698EF71" w14:textId="77777777" w:rsidR="008F349F" w:rsidRDefault="002E357C" w:rsidP="008F349F">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8F349F">
        <w:rPr>
          <w:rFonts w:ascii="Abadi" w:eastAsia="Times New Roman" w:hAnsi="Abadi" w:cs="Arial"/>
          <w:b/>
          <w:bCs/>
          <w:sz w:val="24"/>
          <w:szCs w:val="24"/>
          <w:lang w:eastAsia="es-CO"/>
        </w:rPr>
        <w:t>Propósito</w:t>
      </w:r>
      <w:r>
        <w:rPr>
          <w:rFonts w:ascii="Abadi" w:eastAsia="Times New Roman" w:hAnsi="Abadi" w:cs="Arial"/>
          <w:sz w:val="24"/>
          <w:szCs w:val="24"/>
          <w:lang w:eastAsia="es-CO"/>
        </w:rPr>
        <w:t>:</w:t>
      </w:r>
      <w:r w:rsidR="00912CF9" w:rsidRPr="00912CF9">
        <w:rPr>
          <w:rFonts w:ascii="Abadi" w:eastAsia="Times New Roman" w:hAnsi="Abadi" w:cs="Arial"/>
          <w:sz w:val="24"/>
          <w:szCs w:val="24"/>
          <w:lang w:eastAsia="es-CO"/>
        </w:rPr>
        <w:t xml:space="preserve"> Comprender la estructura, función, diversidad y dinámica de los seres vivos y sus interacciones con el ambiente, desarrollando actitudes de respeto y cuidado por la vida.</w:t>
      </w:r>
    </w:p>
    <w:p w14:paraId="19C73B9B" w14:textId="032BE911" w:rsidR="002E357C" w:rsidRDefault="002E357C" w:rsidP="008F349F">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8F349F">
        <w:rPr>
          <w:rFonts w:ascii="Abadi" w:eastAsia="Times New Roman" w:hAnsi="Abadi" w:cs="Arial"/>
          <w:b/>
          <w:bCs/>
          <w:sz w:val="24"/>
          <w:szCs w:val="24"/>
          <w:lang w:eastAsia="es-CO"/>
        </w:rPr>
        <w:t>Competencias específicas</w:t>
      </w:r>
      <w:r>
        <w:rPr>
          <w:rFonts w:ascii="Abadi" w:eastAsia="Times New Roman" w:hAnsi="Abadi" w:cs="Arial"/>
          <w:sz w:val="24"/>
          <w:szCs w:val="24"/>
          <w:lang w:eastAsia="es-CO"/>
        </w:rPr>
        <w:t>:</w:t>
      </w:r>
    </w:p>
    <w:p w14:paraId="6A1F2ED7" w14:textId="77777777" w:rsidR="002E357C" w:rsidRDefault="00912CF9" w:rsidP="008F349F">
      <w:pPr>
        <w:pStyle w:val="Prrafodelista"/>
        <w:numPr>
          <w:ilvl w:val="0"/>
          <w:numId w:val="28"/>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Reconoce las características, funciones vita</w:t>
      </w:r>
      <w:r w:rsidR="002E357C" w:rsidRPr="002E357C">
        <w:rPr>
          <w:rFonts w:ascii="Abadi" w:eastAsia="Times New Roman" w:hAnsi="Abadi" w:cs="Arial"/>
          <w:sz w:val="24"/>
          <w:szCs w:val="24"/>
          <w:lang w:eastAsia="es-CO"/>
        </w:rPr>
        <w:t xml:space="preserve">les y adaptaciones de los seres vivos </w:t>
      </w:r>
      <w:r w:rsidRPr="002E357C">
        <w:rPr>
          <w:rFonts w:ascii="Abadi" w:eastAsia="Times New Roman" w:hAnsi="Abadi" w:cs="Arial"/>
          <w:sz w:val="24"/>
          <w:szCs w:val="24"/>
          <w:lang w:eastAsia="es-CO"/>
        </w:rPr>
        <w:t>en diferentes ambientes.</w:t>
      </w:r>
    </w:p>
    <w:p w14:paraId="14C2B8D3" w14:textId="77777777" w:rsidR="002E357C" w:rsidRDefault="00912CF9" w:rsidP="008F349F">
      <w:pPr>
        <w:pStyle w:val="Prrafodelista"/>
        <w:numPr>
          <w:ilvl w:val="0"/>
          <w:numId w:val="28"/>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Comprende las relaciones ecológicas y los flujos de materia y energía en los ecosistemas.</w:t>
      </w:r>
    </w:p>
    <w:p w14:paraId="0B54573C" w14:textId="77777777" w:rsidR="002E357C" w:rsidRDefault="00912CF9" w:rsidP="008F349F">
      <w:pPr>
        <w:pStyle w:val="Prrafodelista"/>
        <w:numPr>
          <w:ilvl w:val="0"/>
          <w:numId w:val="28"/>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Explica la importancia de la biodiversidad para el equilibrio de los ecosistemas.</w:t>
      </w:r>
    </w:p>
    <w:p w14:paraId="2456777C" w14:textId="77777777" w:rsidR="002E357C" w:rsidRDefault="00912CF9" w:rsidP="008F349F">
      <w:pPr>
        <w:pStyle w:val="Prrafodelista"/>
        <w:numPr>
          <w:ilvl w:val="0"/>
          <w:numId w:val="28"/>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Analiza los impactos de la actividad humana sobre los ecosistemas y propone acciones para su conservación.</w:t>
      </w:r>
    </w:p>
    <w:p w14:paraId="66B9BDDF" w14:textId="1C5D0F38" w:rsidR="00912CF9" w:rsidRDefault="00912CF9" w:rsidP="008F349F">
      <w:pPr>
        <w:pStyle w:val="Prrafodelista"/>
        <w:numPr>
          <w:ilvl w:val="0"/>
          <w:numId w:val="28"/>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Valora la vida en todas sus manifestaciones como fundamento ético del conocimiento científico.</w:t>
      </w:r>
    </w:p>
    <w:p w14:paraId="4DD521C7" w14:textId="11B87909" w:rsidR="00912CF9" w:rsidRPr="008F349F" w:rsidRDefault="00912CF9" w:rsidP="008F349F">
      <w:pPr>
        <w:pStyle w:val="Prrafodelista"/>
        <w:numPr>
          <w:ilvl w:val="1"/>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8F349F">
        <w:rPr>
          <w:rFonts w:ascii="Abadi" w:eastAsia="Times New Roman" w:hAnsi="Abadi" w:cs="Arial"/>
          <w:b/>
          <w:bCs/>
          <w:sz w:val="24"/>
          <w:szCs w:val="24"/>
          <w:lang w:eastAsia="es-CO"/>
        </w:rPr>
        <w:t>Componente de Materia y Energía</w:t>
      </w:r>
    </w:p>
    <w:p w14:paraId="670A29C7" w14:textId="29F74E97" w:rsidR="00912CF9" w:rsidRPr="00912CF9" w:rsidRDefault="002E357C" w:rsidP="008F349F">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8F349F">
        <w:rPr>
          <w:rFonts w:ascii="Abadi" w:eastAsia="Times New Roman" w:hAnsi="Abadi" w:cs="Arial"/>
          <w:b/>
          <w:bCs/>
          <w:sz w:val="24"/>
          <w:szCs w:val="24"/>
          <w:lang w:eastAsia="es-CO"/>
        </w:rPr>
        <w:lastRenderedPageBreak/>
        <w:t>Propósito:</w:t>
      </w:r>
      <w:r w:rsidR="00912CF9" w:rsidRPr="00912CF9">
        <w:rPr>
          <w:rFonts w:ascii="Abadi" w:eastAsia="Times New Roman" w:hAnsi="Abadi" w:cs="Arial"/>
          <w:sz w:val="24"/>
          <w:szCs w:val="24"/>
          <w:lang w:eastAsia="es-CO"/>
        </w:rPr>
        <w:t xml:space="preserve"> Comprender la naturaleza de la materia, sus transformaciones y la conservación de la energía, aplicando los principios científicos en situaciones de la vida cotidiana y tecnológica.</w:t>
      </w:r>
    </w:p>
    <w:p w14:paraId="6A9D45E0" w14:textId="77777777" w:rsidR="002E357C" w:rsidRPr="008F349F" w:rsidRDefault="002E357C" w:rsidP="008F349F">
      <w:pPr>
        <w:spacing w:before="100" w:beforeAutospacing="1" w:after="100" w:afterAutospacing="1" w:line="480" w:lineRule="auto"/>
        <w:ind w:left="491" w:firstLine="360"/>
        <w:jc w:val="both"/>
        <w:outlineLvl w:val="3"/>
        <w:rPr>
          <w:rFonts w:ascii="Abadi" w:eastAsia="Times New Roman" w:hAnsi="Abadi" w:cs="Arial"/>
          <w:b/>
          <w:bCs/>
          <w:sz w:val="24"/>
          <w:szCs w:val="24"/>
          <w:lang w:eastAsia="es-CO"/>
        </w:rPr>
      </w:pPr>
      <w:r w:rsidRPr="008F349F">
        <w:rPr>
          <w:rFonts w:ascii="Abadi" w:eastAsia="Times New Roman" w:hAnsi="Abadi" w:cs="Arial"/>
          <w:b/>
          <w:bCs/>
          <w:sz w:val="24"/>
          <w:szCs w:val="24"/>
          <w:lang w:eastAsia="es-CO"/>
        </w:rPr>
        <w:t>Competencias específicas:</w:t>
      </w:r>
    </w:p>
    <w:p w14:paraId="3EC2FEEF" w14:textId="77777777" w:rsidR="002E357C" w:rsidRDefault="00912CF9" w:rsidP="00912CF9">
      <w:pPr>
        <w:pStyle w:val="Prrafodelista"/>
        <w:numPr>
          <w:ilvl w:val="0"/>
          <w:numId w:val="17"/>
        </w:numPr>
        <w:spacing w:before="100" w:beforeAutospacing="1" w:after="100" w:afterAutospacing="1" w:line="480" w:lineRule="auto"/>
        <w:ind w:left="851"/>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Identifica las propiedades físicas</w:t>
      </w:r>
      <w:r w:rsidR="002E357C" w:rsidRPr="002E357C">
        <w:rPr>
          <w:rFonts w:ascii="Abadi" w:eastAsia="Times New Roman" w:hAnsi="Abadi" w:cs="Arial"/>
          <w:sz w:val="24"/>
          <w:szCs w:val="24"/>
          <w:lang w:eastAsia="es-CO"/>
        </w:rPr>
        <w:t xml:space="preserve"> y químicas de la materia y sus </w:t>
      </w:r>
      <w:r w:rsidRPr="002E357C">
        <w:rPr>
          <w:rFonts w:ascii="Abadi" w:eastAsia="Times New Roman" w:hAnsi="Abadi" w:cs="Arial"/>
          <w:sz w:val="24"/>
          <w:szCs w:val="24"/>
          <w:lang w:eastAsia="es-CO"/>
        </w:rPr>
        <w:t>transformaciones.</w:t>
      </w:r>
    </w:p>
    <w:p w14:paraId="3AA98D1A" w14:textId="77777777" w:rsidR="002E357C" w:rsidRDefault="00912CF9" w:rsidP="00912CF9">
      <w:pPr>
        <w:pStyle w:val="Prrafodelista"/>
        <w:numPr>
          <w:ilvl w:val="0"/>
          <w:numId w:val="17"/>
        </w:numPr>
        <w:spacing w:before="100" w:beforeAutospacing="1" w:after="100" w:afterAutospacing="1" w:line="480" w:lineRule="auto"/>
        <w:ind w:left="851"/>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Comprende los estados y cambios de la materia a partir de la experimentación y la observación.</w:t>
      </w:r>
    </w:p>
    <w:p w14:paraId="031F74D8" w14:textId="77777777" w:rsidR="002E357C" w:rsidRDefault="00912CF9" w:rsidP="00912CF9">
      <w:pPr>
        <w:pStyle w:val="Prrafodelista"/>
        <w:numPr>
          <w:ilvl w:val="0"/>
          <w:numId w:val="17"/>
        </w:numPr>
        <w:spacing w:before="100" w:beforeAutospacing="1" w:after="100" w:afterAutospacing="1" w:line="480" w:lineRule="auto"/>
        <w:ind w:left="851"/>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Explica las formas de energía, sus transformaciones y su conservación en procesos naturales y tecnológicos.</w:t>
      </w:r>
    </w:p>
    <w:p w14:paraId="270DB54E" w14:textId="77777777" w:rsidR="002E357C" w:rsidRDefault="00912CF9" w:rsidP="00912CF9">
      <w:pPr>
        <w:pStyle w:val="Prrafodelista"/>
        <w:numPr>
          <w:ilvl w:val="0"/>
          <w:numId w:val="17"/>
        </w:numPr>
        <w:spacing w:before="100" w:beforeAutospacing="1" w:after="100" w:afterAutospacing="1" w:line="480" w:lineRule="auto"/>
        <w:ind w:left="851"/>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Aplica conceptos de energía y materia para analizar fenómenos de su entorno y proponer soluciones sostenibles.</w:t>
      </w:r>
    </w:p>
    <w:p w14:paraId="77597337" w14:textId="77777777" w:rsidR="001B1566" w:rsidRDefault="00912CF9" w:rsidP="001B1566">
      <w:pPr>
        <w:pStyle w:val="Prrafodelista"/>
        <w:numPr>
          <w:ilvl w:val="0"/>
          <w:numId w:val="17"/>
        </w:numPr>
        <w:spacing w:before="100" w:beforeAutospacing="1" w:after="100" w:afterAutospacing="1" w:line="480" w:lineRule="auto"/>
        <w:ind w:left="851"/>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Valora el uso responsable de los recursos energéticos y materiales, considerando su impacto ambiental.</w:t>
      </w:r>
    </w:p>
    <w:p w14:paraId="7C50452D" w14:textId="27179450" w:rsidR="00912CF9" w:rsidRPr="001B1566" w:rsidRDefault="00912CF9" w:rsidP="001B1566">
      <w:pPr>
        <w:pStyle w:val="Prrafodelista"/>
        <w:numPr>
          <w:ilvl w:val="1"/>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1B1566">
        <w:rPr>
          <w:rFonts w:ascii="Abadi" w:eastAsia="Times New Roman" w:hAnsi="Abadi" w:cs="Arial"/>
          <w:b/>
          <w:bCs/>
          <w:sz w:val="24"/>
          <w:szCs w:val="24"/>
          <w:lang w:eastAsia="es-CO"/>
        </w:rPr>
        <w:t>Componente de Tierra y Universo</w:t>
      </w:r>
    </w:p>
    <w:p w14:paraId="3873663B" w14:textId="42A5C135" w:rsidR="00912CF9" w:rsidRPr="001B1566" w:rsidRDefault="002E357C" w:rsidP="001B1566">
      <w:pPr>
        <w:spacing w:before="100" w:beforeAutospacing="1" w:after="100" w:afterAutospacing="1" w:line="480" w:lineRule="auto"/>
        <w:ind w:left="708"/>
        <w:jc w:val="both"/>
        <w:outlineLvl w:val="3"/>
        <w:rPr>
          <w:rFonts w:ascii="Abadi" w:eastAsia="Times New Roman" w:hAnsi="Abadi" w:cs="Arial"/>
          <w:b/>
          <w:bCs/>
          <w:sz w:val="24"/>
          <w:szCs w:val="24"/>
          <w:lang w:eastAsia="es-CO"/>
        </w:rPr>
      </w:pPr>
      <w:r w:rsidRPr="001B1566">
        <w:rPr>
          <w:rFonts w:ascii="Abadi" w:eastAsia="Times New Roman" w:hAnsi="Abadi" w:cs="Arial"/>
          <w:b/>
          <w:bCs/>
          <w:sz w:val="24"/>
          <w:szCs w:val="24"/>
          <w:lang w:eastAsia="es-CO"/>
        </w:rPr>
        <w:t>Propósito:</w:t>
      </w:r>
      <w:r w:rsidR="00912CF9" w:rsidRPr="00912CF9">
        <w:rPr>
          <w:rFonts w:ascii="Abadi" w:eastAsia="Times New Roman" w:hAnsi="Abadi" w:cs="Arial"/>
          <w:sz w:val="24"/>
          <w:szCs w:val="24"/>
          <w:lang w:eastAsia="es-CO"/>
        </w:rPr>
        <w:t xml:space="preserve"> Comprender los fenómenos físicos, geológicos y astronómicos que explican la dinámica de la Tierra y del universo, fortaleciendo el pensamiento </w:t>
      </w:r>
      <w:r w:rsidR="00912CF9" w:rsidRPr="001B1566">
        <w:rPr>
          <w:rFonts w:ascii="Abadi" w:eastAsia="Times New Roman" w:hAnsi="Abadi" w:cs="Arial"/>
          <w:sz w:val="24"/>
          <w:szCs w:val="24"/>
          <w:lang w:eastAsia="es-CO"/>
        </w:rPr>
        <w:t>científico y la apreciación del conocimiento como construcción humana.</w:t>
      </w:r>
    </w:p>
    <w:p w14:paraId="2E023639" w14:textId="77777777" w:rsidR="002E357C" w:rsidRPr="001B1566" w:rsidRDefault="00912CF9" w:rsidP="001B1566">
      <w:pPr>
        <w:spacing w:before="100" w:beforeAutospacing="1" w:after="100" w:afterAutospacing="1" w:line="480" w:lineRule="auto"/>
        <w:ind w:left="708"/>
        <w:jc w:val="both"/>
        <w:outlineLvl w:val="3"/>
        <w:rPr>
          <w:rFonts w:ascii="Abadi" w:eastAsia="Times New Roman" w:hAnsi="Abadi" w:cs="Arial"/>
          <w:b/>
          <w:bCs/>
          <w:sz w:val="24"/>
          <w:szCs w:val="24"/>
          <w:lang w:eastAsia="es-CO"/>
        </w:rPr>
      </w:pPr>
      <w:r w:rsidRPr="001B1566">
        <w:rPr>
          <w:rFonts w:ascii="Abadi" w:eastAsia="Times New Roman" w:hAnsi="Abadi" w:cs="Arial"/>
          <w:b/>
          <w:bCs/>
          <w:sz w:val="24"/>
          <w:szCs w:val="24"/>
          <w:lang w:eastAsia="es-CO"/>
        </w:rPr>
        <w:lastRenderedPageBreak/>
        <w:t>Competencia</w:t>
      </w:r>
      <w:r w:rsidR="002E357C" w:rsidRPr="001B1566">
        <w:rPr>
          <w:rFonts w:ascii="Abadi" w:eastAsia="Times New Roman" w:hAnsi="Abadi" w:cs="Arial"/>
          <w:b/>
          <w:bCs/>
          <w:sz w:val="24"/>
          <w:szCs w:val="24"/>
          <w:lang w:eastAsia="es-CO"/>
        </w:rPr>
        <w:t>s específicas:</w:t>
      </w:r>
    </w:p>
    <w:p w14:paraId="5E3B7572" w14:textId="77777777" w:rsidR="002E357C" w:rsidRDefault="00912CF9" w:rsidP="001B1566">
      <w:pPr>
        <w:pStyle w:val="Prrafodelista"/>
        <w:numPr>
          <w:ilvl w:val="0"/>
          <w:numId w:val="29"/>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Reconoce los componentes del sistema solar y los movimientos de la Tierra y la Luna.</w:t>
      </w:r>
    </w:p>
    <w:p w14:paraId="03AA2537" w14:textId="77777777" w:rsidR="002E357C" w:rsidRDefault="00912CF9" w:rsidP="001B1566">
      <w:pPr>
        <w:pStyle w:val="Prrafodelista"/>
        <w:numPr>
          <w:ilvl w:val="0"/>
          <w:numId w:val="29"/>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Explica los procesos geológicos y atmosféricos que transforman el planeta.</w:t>
      </w:r>
    </w:p>
    <w:p w14:paraId="56BE0818" w14:textId="77777777" w:rsidR="002E357C" w:rsidRDefault="00912CF9" w:rsidP="001B1566">
      <w:pPr>
        <w:pStyle w:val="Prrafodelista"/>
        <w:numPr>
          <w:ilvl w:val="0"/>
          <w:numId w:val="29"/>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Analiza las relaciones entre las condiciones de la Tierra y la vida que alberga.</w:t>
      </w:r>
    </w:p>
    <w:p w14:paraId="2501AF03" w14:textId="77777777" w:rsidR="002E357C" w:rsidRDefault="00912CF9" w:rsidP="001B1566">
      <w:pPr>
        <w:pStyle w:val="Prrafodelista"/>
        <w:numPr>
          <w:ilvl w:val="0"/>
          <w:numId w:val="29"/>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Comprende el lugar del ser humano en el universo desde una perspectiva científica y ética.</w:t>
      </w:r>
    </w:p>
    <w:p w14:paraId="15C5BCD6" w14:textId="4CF10998" w:rsidR="00912CF9" w:rsidRDefault="00912CF9" w:rsidP="001B1566">
      <w:pPr>
        <w:pStyle w:val="Prrafodelista"/>
        <w:numPr>
          <w:ilvl w:val="0"/>
          <w:numId w:val="29"/>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Valora la importancia del conocimiento astronómico para la comprensión de la naturaleza y la cultura.</w:t>
      </w:r>
    </w:p>
    <w:p w14:paraId="11E1039C" w14:textId="50FA752D" w:rsidR="002E357C" w:rsidRPr="001B1566" w:rsidRDefault="00912CF9" w:rsidP="001B1566">
      <w:pPr>
        <w:pStyle w:val="Prrafodelista"/>
        <w:numPr>
          <w:ilvl w:val="1"/>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1B1566">
        <w:rPr>
          <w:rFonts w:ascii="Abadi" w:eastAsia="Times New Roman" w:hAnsi="Abadi" w:cs="Arial"/>
          <w:b/>
          <w:bCs/>
          <w:sz w:val="24"/>
          <w:szCs w:val="24"/>
          <w:lang w:eastAsia="es-CO"/>
        </w:rPr>
        <w:t>Componente de Ciencia, Tecnología y Sociedad (CTSA)</w:t>
      </w:r>
    </w:p>
    <w:p w14:paraId="0B7CA46E" w14:textId="77777777" w:rsidR="002E357C" w:rsidRDefault="002E357C" w:rsidP="002E357C">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r w:rsidRPr="001B1566">
        <w:rPr>
          <w:rFonts w:ascii="Abadi" w:eastAsia="Times New Roman" w:hAnsi="Abadi" w:cs="Arial"/>
          <w:b/>
          <w:bCs/>
          <w:sz w:val="24"/>
          <w:szCs w:val="24"/>
          <w:lang w:eastAsia="es-CO"/>
        </w:rPr>
        <w:t>Propósito:</w:t>
      </w:r>
      <w:r w:rsidRPr="002E357C">
        <w:rPr>
          <w:rFonts w:ascii="Abadi" w:eastAsia="Times New Roman" w:hAnsi="Abadi" w:cs="Arial"/>
          <w:sz w:val="24"/>
          <w:szCs w:val="24"/>
          <w:lang w:eastAsia="es-CO"/>
        </w:rPr>
        <w:t xml:space="preserve"> </w:t>
      </w:r>
      <w:r w:rsidR="00912CF9" w:rsidRPr="002E357C">
        <w:rPr>
          <w:rFonts w:ascii="Abadi" w:eastAsia="Times New Roman" w:hAnsi="Abadi" w:cs="Arial"/>
          <w:sz w:val="24"/>
          <w:szCs w:val="24"/>
          <w:lang w:eastAsia="es-CO"/>
        </w:rPr>
        <w:t>Comprender la ciencia como una construcción humana en permanente transformación y valorar su relación con la tecnología, la sociedad y el ambiente.</w:t>
      </w:r>
    </w:p>
    <w:p w14:paraId="44535598" w14:textId="77777777" w:rsidR="002E357C" w:rsidRPr="001B1566" w:rsidRDefault="002E357C" w:rsidP="002E357C">
      <w:pPr>
        <w:pStyle w:val="Prrafodelista"/>
        <w:spacing w:before="100" w:beforeAutospacing="1" w:after="100" w:afterAutospacing="1" w:line="480" w:lineRule="auto"/>
        <w:jc w:val="both"/>
        <w:outlineLvl w:val="3"/>
        <w:rPr>
          <w:rFonts w:ascii="Abadi" w:eastAsia="Times New Roman" w:hAnsi="Abadi" w:cs="Arial"/>
          <w:b/>
          <w:bCs/>
          <w:sz w:val="24"/>
          <w:szCs w:val="24"/>
          <w:lang w:eastAsia="es-CO"/>
        </w:rPr>
      </w:pPr>
      <w:r w:rsidRPr="001B1566">
        <w:rPr>
          <w:rFonts w:ascii="Abadi" w:eastAsia="Times New Roman" w:hAnsi="Abadi" w:cs="Arial"/>
          <w:b/>
          <w:bCs/>
          <w:sz w:val="24"/>
          <w:szCs w:val="24"/>
          <w:lang w:eastAsia="es-CO"/>
        </w:rPr>
        <w:t>Competencias específicas:</w:t>
      </w:r>
    </w:p>
    <w:p w14:paraId="0B5A0AD0" w14:textId="77777777" w:rsidR="002E357C" w:rsidRDefault="00912CF9" w:rsidP="001B1566">
      <w:pPr>
        <w:pStyle w:val="Prrafodelista"/>
        <w:numPr>
          <w:ilvl w:val="0"/>
          <w:numId w:val="30"/>
        </w:numPr>
        <w:spacing w:before="100" w:beforeAutospacing="1" w:after="100" w:afterAutospacing="1" w:line="480" w:lineRule="auto"/>
        <w:jc w:val="both"/>
        <w:outlineLvl w:val="3"/>
        <w:rPr>
          <w:rFonts w:ascii="Abadi" w:eastAsia="Times New Roman" w:hAnsi="Abadi" w:cs="Arial"/>
          <w:sz w:val="24"/>
          <w:szCs w:val="24"/>
          <w:lang w:eastAsia="es-CO"/>
        </w:rPr>
      </w:pPr>
      <w:r w:rsidRPr="00912CF9">
        <w:rPr>
          <w:rFonts w:ascii="Abadi" w:eastAsia="Times New Roman" w:hAnsi="Abadi" w:cs="Arial"/>
          <w:sz w:val="24"/>
          <w:szCs w:val="24"/>
          <w:lang w:eastAsia="es-CO"/>
        </w:rPr>
        <w:t>Reconoce la ciencia y la tecnología como procesos sociales, históricos y culturales.</w:t>
      </w:r>
    </w:p>
    <w:p w14:paraId="711B99E1" w14:textId="77777777" w:rsidR="002E357C" w:rsidRDefault="00912CF9" w:rsidP="001B1566">
      <w:pPr>
        <w:pStyle w:val="Prrafodelista"/>
        <w:numPr>
          <w:ilvl w:val="0"/>
          <w:numId w:val="30"/>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Analiza las implicaciones éticas, sociales y ambientales del desarrollo científico y tecnológico.</w:t>
      </w:r>
    </w:p>
    <w:p w14:paraId="50E347A4" w14:textId="77777777" w:rsidR="002E357C" w:rsidRDefault="00912CF9" w:rsidP="001B1566">
      <w:pPr>
        <w:pStyle w:val="Prrafodelista"/>
        <w:numPr>
          <w:ilvl w:val="0"/>
          <w:numId w:val="30"/>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lastRenderedPageBreak/>
        <w:t>Formula preguntas, plantea hipótesis y diseña estrategias para la resolución de problemas científicos.</w:t>
      </w:r>
    </w:p>
    <w:p w14:paraId="0835CB4E" w14:textId="77777777" w:rsidR="002E357C" w:rsidRDefault="00912CF9" w:rsidP="001B1566">
      <w:pPr>
        <w:pStyle w:val="Prrafodelista"/>
        <w:numPr>
          <w:ilvl w:val="0"/>
          <w:numId w:val="30"/>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Utiliza el conocimiento científico y tecnológico para mejorar su entorno y su calidad de vida.</w:t>
      </w:r>
    </w:p>
    <w:p w14:paraId="75671F3A" w14:textId="331D6C30" w:rsidR="00912CF9" w:rsidRDefault="00912CF9" w:rsidP="001B1566">
      <w:pPr>
        <w:pStyle w:val="Prrafodelista"/>
        <w:numPr>
          <w:ilvl w:val="0"/>
          <w:numId w:val="30"/>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Argumenta con base en evidencias y principios científicos ante situaciones que afectan la sociedad y el ambiente.</w:t>
      </w:r>
    </w:p>
    <w:p w14:paraId="0ACC4A6D" w14:textId="77777777" w:rsidR="002E357C" w:rsidRPr="002E357C" w:rsidRDefault="002E357C" w:rsidP="002E357C">
      <w:pPr>
        <w:pStyle w:val="Prrafodelista"/>
        <w:spacing w:before="100" w:beforeAutospacing="1" w:after="100" w:afterAutospacing="1" w:line="480" w:lineRule="auto"/>
        <w:ind w:left="851"/>
        <w:jc w:val="both"/>
        <w:outlineLvl w:val="3"/>
        <w:rPr>
          <w:rFonts w:ascii="Abadi" w:eastAsia="Times New Roman" w:hAnsi="Abadi" w:cs="Arial"/>
          <w:sz w:val="24"/>
          <w:szCs w:val="24"/>
          <w:lang w:eastAsia="es-CO"/>
        </w:rPr>
      </w:pPr>
    </w:p>
    <w:p w14:paraId="629CA902" w14:textId="4178F807" w:rsidR="002E357C" w:rsidRPr="001B1566" w:rsidRDefault="00912CF9" w:rsidP="001B1566">
      <w:pPr>
        <w:pStyle w:val="Prrafodelista"/>
        <w:numPr>
          <w:ilvl w:val="1"/>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1B1566">
        <w:rPr>
          <w:rFonts w:ascii="Abadi" w:eastAsia="Times New Roman" w:hAnsi="Abadi" w:cs="Arial"/>
          <w:b/>
          <w:bCs/>
          <w:sz w:val="24"/>
          <w:szCs w:val="24"/>
          <w:lang w:eastAsia="es-CO"/>
        </w:rPr>
        <w:t>Componente de Pensam</w:t>
      </w:r>
      <w:r w:rsidR="002E357C" w:rsidRPr="001B1566">
        <w:rPr>
          <w:rFonts w:ascii="Abadi" w:eastAsia="Times New Roman" w:hAnsi="Abadi" w:cs="Arial"/>
          <w:b/>
          <w:bCs/>
          <w:sz w:val="24"/>
          <w:szCs w:val="24"/>
          <w:lang w:eastAsia="es-CO"/>
        </w:rPr>
        <w:t>iento Científico y Comunicación</w:t>
      </w:r>
    </w:p>
    <w:p w14:paraId="18B3AB7A" w14:textId="77777777" w:rsidR="002E357C" w:rsidRDefault="00912CF9" w:rsidP="002E357C">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r w:rsidRPr="001B1566">
        <w:rPr>
          <w:rFonts w:ascii="Abadi" w:eastAsia="Times New Roman" w:hAnsi="Abadi" w:cs="Arial"/>
          <w:b/>
          <w:bCs/>
          <w:sz w:val="24"/>
          <w:szCs w:val="24"/>
          <w:lang w:eastAsia="es-CO"/>
        </w:rPr>
        <w:t>Propósito:</w:t>
      </w:r>
      <w:r w:rsidRPr="002E357C">
        <w:rPr>
          <w:rFonts w:ascii="Abadi" w:eastAsia="Times New Roman" w:hAnsi="Abadi" w:cs="Arial"/>
          <w:sz w:val="24"/>
          <w:szCs w:val="24"/>
          <w:lang w:eastAsia="es-CO"/>
        </w:rPr>
        <w:t xml:space="preserve"> Desarrollar el pensamiento crítico, la argumentación y la comunicación científica como herramientas para la construcción activa del conocimiento.</w:t>
      </w:r>
    </w:p>
    <w:p w14:paraId="6E0BFD62" w14:textId="77777777" w:rsidR="002E357C" w:rsidRPr="007765A7" w:rsidRDefault="002E357C" w:rsidP="002E357C">
      <w:pPr>
        <w:pStyle w:val="Prrafodelista"/>
        <w:spacing w:before="100" w:beforeAutospacing="1" w:after="100" w:afterAutospacing="1" w:line="480" w:lineRule="auto"/>
        <w:jc w:val="both"/>
        <w:outlineLvl w:val="3"/>
        <w:rPr>
          <w:rFonts w:ascii="Abadi" w:eastAsia="Times New Roman" w:hAnsi="Abadi" w:cs="Arial"/>
          <w:b/>
          <w:bCs/>
          <w:sz w:val="24"/>
          <w:szCs w:val="24"/>
          <w:lang w:eastAsia="es-CO"/>
        </w:rPr>
      </w:pPr>
      <w:r w:rsidRPr="007765A7">
        <w:rPr>
          <w:rFonts w:ascii="Abadi" w:eastAsia="Times New Roman" w:hAnsi="Abadi" w:cs="Arial"/>
          <w:b/>
          <w:bCs/>
          <w:sz w:val="24"/>
          <w:szCs w:val="24"/>
          <w:lang w:eastAsia="es-CO"/>
        </w:rPr>
        <w:t>Competencias específicas:</w:t>
      </w:r>
    </w:p>
    <w:p w14:paraId="6B86F4A7" w14:textId="77777777" w:rsidR="002E357C" w:rsidRDefault="00912CF9" w:rsidP="001B1566">
      <w:pPr>
        <w:pStyle w:val="Prrafodelista"/>
        <w:numPr>
          <w:ilvl w:val="0"/>
          <w:numId w:val="31"/>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Aplica los pasos del método científico para explorar, investigar y comunicar resultados.</w:t>
      </w:r>
    </w:p>
    <w:p w14:paraId="2577E161" w14:textId="77777777" w:rsidR="002E357C" w:rsidRDefault="00912CF9" w:rsidP="001B1566">
      <w:pPr>
        <w:pStyle w:val="Prrafodelista"/>
        <w:numPr>
          <w:ilvl w:val="0"/>
          <w:numId w:val="31"/>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Utiliza lenguaje científico, simbología y representaciones gráficas para describir fenómenos.</w:t>
      </w:r>
    </w:p>
    <w:p w14:paraId="287318D5" w14:textId="77777777" w:rsidR="002E357C" w:rsidRDefault="00912CF9" w:rsidP="001B1566">
      <w:pPr>
        <w:pStyle w:val="Prrafodelista"/>
        <w:numPr>
          <w:ilvl w:val="0"/>
          <w:numId w:val="31"/>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Argumenta sus ideas y conclusiones a partir de la observación, la experimentación y la evidencia.</w:t>
      </w:r>
    </w:p>
    <w:p w14:paraId="7FC1CB6A" w14:textId="77777777" w:rsidR="00B62B8D" w:rsidRDefault="00912CF9" w:rsidP="001B1566">
      <w:pPr>
        <w:pStyle w:val="Prrafodelista"/>
        <w:numPr>
          <w:ilvl w:val="0"/>
          <w:numId w:val="31"/>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t>Trabaja de manera colaborativa en proyectos investigativos y actividades experimentales.</w:t>
      </w:r>
    </w:p>
    <w:p w14:paraId="21FF2912" w14:textId="48A58B4E" w:rsidR="00912CF9" w:rsidRDefault="00912CF9" w:rsidP="001B1566">
      <w:pPr>
        <w:pStyle w:val="Prrafodelista"/>
        <w:numPr>
          <w:ilvl w:val="0"/>
          <w:numId w:val="31"/>
        </w:numPr>
        <w:spacing w:before="100" w:beforeAutospacing="1" w:after="100" w:afterAutospacing="1" w:line="480" w:lineRule="auto"/>
        <w:jc w:val="both"/>
        <w:outlineLvl w:val="3"/>
        <w:rPr>
          <w:rFonts w:ascii="Abadi" w:eastAsia="Times New Roman" w:hAnsi="Abadi" w:cs="Arial"/>
          <w:sz w:val="24"/>
          <w:szCs w:val="24"/>
          <w:lang w:eastAsia="es-CO"/>
        </w:rPr>
      </w:pPr>
      <w:r w:rsidRPr="002E357C">
        <w:rPr>
          <w:rFonts w:ascii="Abadi" w:eastAsia="Times New Roman" w:hAnsi="Abadi" w:cs="Arial"/>
          <w:sz w:val="24"/>
          <w:szCs w:val="24"/>
          <w:lang w:eastAsia="es-CO"/>
        </w:rPr>
        <w:lastRenderedPageBreak/>
        <w:t>Valora la ciencia como medio para comprender la realidad y tomar decisiones fundamentadas.</w:t>
      </w:r>
    </w:p>
    <w:p w14:paraId="2A7C4E7A" w14:textId="77777777" w:rsidR="008D4586" w:rsidRPr="008D4586" w:rsidRDefault="008D4586" w:rsidP="008D4586">
      <w:pPr>
        <w:pStyle w:val="Prrafodelista"/>
        <w:spacing w:before="100" w:beforeAutospacing="1" w:after="100" w:afterAutospacing="1" w:line="480" w:lineRule="auto"/>
        <w:ind w:left="1080"/>
        <w:jc w:val="both"/>
        <w:outlineLvl w:val="3"/>
        <w:rPr>
          <w:rFonts w:ascii="Abadi" w:eastAsia="Times New Roman" w:hAnsi="Abadi" w:cs="Arial"/>
          <w:sz w:val="24"/>
          <w:szCs w:val="24"/>
          <w:lang w:eastAsia="es-CO"/>
        </w:rPr>
      </w:pPr>
    </w:p>
    <w:p w14:paraId="415422C2" w14:textId="69598626" w:rsidR="001B1566" w:rsidRDefault="001B1566" w:rsidP="001B1566">
      <w:pPr>
        <w:pStyle w:val="Prrafodelista"/>
        <w:numPr>
          <w:ilvl w:val="0"/>
          <w:numId w:val="21"/>
        </w:numPr>
        <w:spacing w:before="100" w:beforeAutospacing="1" w:after="100" w:afterAutospacing="1" w:line="480" w:lineRule="auto"/>
        <w:jc w:val="both"/>
        <w:outlineLvl w:val="3"/>
        <w:rPr>
          <w:rFonts w:ascii="Abadi" w:eastAsia="Times New Roman" w:hAnsi="Abadi" w:cs="Arial"/>
          <w:sz w:val="24"/>
          <w:szCs w:val="24"/>
          <w:lang w:eastAsia="es-CO"/>
        </w:rPr>
      </w:pPr>
      <w:r w:rsidRPr="001B1566">
        <w:rPr>
          <w:rFonts w:ascii="Abadi" w:eastAsia="Times New Roman" w:hAnsi="Abadi" w:cs="Arial"/>
          <w:b/>
          <w:bCs/>
          <w:sz w:val="24"/>
          <w:szCs w:val="24"/>
          <w:lang w:eastAsia="es-CO"/>
        </w:rPr>
        <w:t>CONTENIDOS DEL AREA</w:t>
      </w:r>
      <w:r>
        <w:rPr>
          <w:rFonts w:ascii="Abadi" w:eastAsia="Times New Roman" w:hAnsi="Abadi" w:cs="Arial"/>
          <w:sz w:val="24"/>
          <w:szCs w:val="24"/>
          <w:lang w:eastAsia="es-CO"/>
        </w:rPr>
        <w:t>.</w:t>
      </w:r>
    </w:p>
    <w:p w14:paraId="3069D861" w14:textId="77777777" w:rsidR="001B1566" w:rsidRDefault="001B1566" w:rsidP="001B1566">
      <w:pPr>
        <w:spacing w:before="100" w:beforeAutospacing="1" w:after="100" w:afterAutospacing="1" w:line="480" w:lineRule="auto"/>
        <w:ind w:left="720"/>
        <w:jc w:val="both"/>
        <w:outlineLvl w:val="3"/>
        <w:rPr>
          <w:rFonts w:ascii="Abadi" w:eastAsia="Times New Roman" w:hAnsi="Abadi" w:cs="Arial"/>
          <w:sz w:val="24"/>
          <w:szCs w:val="24"/>
          <w:lang w:eastAsia="es-CO"/>
        </w:rPr>
      </w:pPr>
      <w:r w:rsidRPr="001B1566">
        <w:rPr>
          <w:rFonts w:ascii="Abadi" w:eastAsia="Times New Roman" w:hAnsi="Abadi" w:cs="Arial"/>
          <w:sz w:val="24"/>
          <w:szCs w:val="24"/>
          <w:lang w:eastAsia="es-CO"/>
        </w:rPr>
        <w:t>Ver documento Mallas Curriculares 2.025.</w:t>
      </w:r>
    </w:p>
    <w:p w14:paraId="28B0810B" w14:textId="7BCC0FB5" w:rsidR="001B1566" w:rsidRDefault="001B1566" w:rsidP="001B1566">
      <w:pPr>
        <w:pStyle w:val="Prrafodelista"/>
        <w:numPr>
          <w:ilvl w:val="0"/>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1B1566">
        <w:rPr>
          <w:rFonts w:ascii="Abadi" w:eastAsia="Times New Roman" w:hAnsi="Abadi" w:cs="Arial"/>
          <w:b/>
          <w:bCs/>
          <w:sz w:val="24"/>
          <w:szCs w:val="24"/>
          <w:lang w:eastAsia="es-CO"/>
        </w:rPr>
        <w:t>METODOLOGÍA.</w:t>
      </w:r>
    </w:p>
    <w:p w14:paraId="5C3AA582" w14:textId="77777777" w:rsidR="007765A7" w:rsidRPr="007765A7" w:rsidRDefault="007765A7" w:rsidP="007765A7">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7765A7">
        <w:rPr>
          <w:rFonts w:ascii="Abadi" w:eastAsia="Times New Roman" w:hAnsi="Abadi" w:cs="Arial"/>
          <w:sz w:val="24"/>
          <w:szCs w:val="24"/>
          <w:lang w:eastAsia="es-CO"/>
        </w:rPr>
        <w:t>El área de Ciencias Naturales asume una metodología basada en la pedagogía conceptual y fundamentada en estrategias activas, participativas e investigativas, que garantizan que el estudiante sea protagonista del aprendizaje, comprenda la ciencia como una construcción humana y la aplique para interpretar y transformar su realidad. Se prioriza el uso del entorno como recurso, el aprendizaje colaborativo y la resolución de situaciones significativas.</w:t>
      </w:r>
    </w:p>
    <w:p w14:paraId="1679271F" w14:textId="77777777" w:rsidR="007765A7" w:rsidRPr="007765A7" w:rsidRDefault="007765A7" w:rsidP="007765A7">
      <w:pPr>
        <w:spacing w:before="100" w:beforeAutospacing="1" w:after="100" w:afterAutospacing="1" w:line="480" w:lineRule="auto"/>
        <w:ind w:left="708"/>
        <w:jc w:val="both"/>
        <w:outlineLvl w:val="3"/>
        <w:rPr>
          <w:rFonts w:ascii="Abadi" w:eastAsia="Times New Roman" w:hAnsi="Abadi" w:cs="Arial"/>
          <w:b/>
          <w:bCs/>
          <w:sz w:val="24"/>
          <w:szCs w:val="24"/>
          <w:lang w:eastAsia="es-CO"/>
        </w:rPr>
      </w:pPr>
      <w:r w:rsidRPr="007765A7">
        <w:rPr>
          <w:rFonts w:ascii="Abadi" w:eastAsia="Times New Roman" w:hAnsi="Abadi" w:cs="Arial"/>
          <w:b/>
          <w:bCs/>
          <w:sz w:val="24"/>
          <w:szCs w:val="24"/>
          <w:lang w:eastAsia="es-CO"/>
        </w:rPr>
        <w:t>Enfoques Metodológicos Principales</w:t>
      </w:r>
    </w:p>
    <w:p w14:paraId="3633DB85" w14:textId="4E4FB73A" w:rsidR="007765A7" w:rsidRPr="006E6B39" w:rsidRDefault="007765A7" w:rsidP="006E6B39">
      <w:pPr>
        <w:pStyle w:val="Prrafodelista"/>
        <w:numPr>
          <w:ilvl w:val="1"/>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6E6B39">
        <w:rPr>
          <w:rFonts w:ascii="Abadi" w:eastAsia="Times New Roman" w:hAnsi="Abadi" w:cs="Arial"/>
          <w:b/>
          <w:bCs/>
          <w:sz w:val="24"/>
          <w:szCs w:val="24"/>
          <w:lang w:eastAsia="es-CO"/>
        </w:rPr>
        <w:t>Aprendizaje Basado en Proyectos (ABP)</w:t>
      </w:r>
    </w:p>
    <w:p w14:paraId="193EB573" w14:textId="77777777" w:rsidR="006E6B39" w:rsidRDefault="007765A7" w:rsidP="006E6B39">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7765A7">
        <w:rPr>
          <w:rFonts w:ascii="Abadi" w:eastAsia="Times New Roman" w:hAnsi="Abadi" w:cs="Arial"/>
          <w:sz w:val="24"/>
          <w:szCs w:val="24"/>
          <w:lang w:eastAsia="es-CO"/>
        </w:rPr>
        <w:t xml:space="preserve">Se desarrollan proyectos pedagógicos y ambientales que parten de situaciones reales del contexto escolar o comunitario. Esta metodología </w:t>
      </w:r>
      <w:r w:rsidRPr="007765A7">
        <w:rPr>
          <w:rFonts w:ascii="Abadi" w:eastAsia="Times New Roman" w:hAnsi="Abadi" w:cs="Arial"/>
          <w:sz w:val="24"/>
          <w:szCs w:val="24"/>
          <w:lang w:eastAsia="es-CO"/>
        </w:rPr>
        <w:lastRenderedPageBreak/>
        <w:t>permite integrar diversas áreas, fortalecer la investigación escolar y promover la autonomía, la creatividad y la solución de problemáticas reales.</w:t>
      </w:r>
    </w:p>
    <w:p w14:paraId="09ADDBED" w14:textId="0163D1CB" w:rsidR="007765A7" w:rsidRPr="006E6B39" w:rsidRDefault="007765A7" w:rsidP="006E6B39">
      <w:pPr>
        <w:pStyle w:val="Prrafodelista"/>
        <w:numPr>
          <w:ilvl w:val="1"/>
          <w:numId w:val="21"/>
        </w:numPr>
        <w:spacing w:before="100" w:beforeAutospacing="1" w:after="100" w:afterAutospacing="1" w:line="480" w:lineRule="auto"/>
        <w:jc w:val="both"/>
        <w:outlineLvl w:val="3"/>
        <w:rPr>
          <w:rFonts w:ascii="Abadi" w:eastAsia="Times New Roman" w:hAnsi="Abadi" w:cs="Arial"/>
          <w:sz w:val="24"/>
          <w:szCs w:val="24"/>
          <w:lang w:eastAsia="es-CO"/>
        </w:rPr>
      </w:pPr>
      <w:r w:rsidRPr="006E6B39">
        <w:rPr>
          <w:rFonts w:ascii="Abadi" w:eastAsia="Times New Roman" w:hAnsi="Abadi" w:cs="Arial"/>
          <w:b/>
          <w:bCs/>
          <w:sz w:val="24"/>
          <w:szCs w:val="24"/>
          <w:lang w:eastAsia="es-CO"/>
        </w:rPr>
        <w:t>Aprendizaje Basado en Problemas (ABP / PBL)</w:t>
      </w:r>
    </w:p>
    <w:p w14:paraId="1F67A84C" w14:textId="77777777" w:rsidR="006E6B39" w:rsidRDefault="007765A7" w:rsidP="006E6B39">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7765A7">
        <w:rPr>
          <w:rFonts w:ascii="Abadi" w:eastAsia="Times New Roman" w:hAnsi="Abadi" w:cs="Arial"/>
          <w:sz w:val="24"/>
          <w:szCs w:val="24"/>
          <w:lang w:eastAsia="es-CO"/>
        </w:rPr>
        <w:t>Se trabaja a partir de preguntas y situaciones desafiantes que invitan al estudiante a observar, indagar, argumentar y proponer soluciones fundamentadas. Fortalece el pensamiento crítico, la toma de decisiones y la comprensión profunda de los fenómenos naturales.</w:t>
      </w:r>
    </w:p>
    <w:p w14:paraId="22011A7A" w14:textId="4CE73B37" w:rsidR="007765A7" w:rsidRPr="006E6B39" w:rsidRDefault="007765A7" w:rsidP="006E6B39">
      <w:pPr>
        <w:pStyle w:val="Prrafodelista"/>
        <w:numPr>
          <w:ilvl w:val="1"/>
          <w:numId w:val="21"/>
        </w:numPr>
        <w:spacing w:before="100" w:beforeAutospacing="1" w:after="100" w:afterAutospacing="1" w:line="480" w:lineRule="auto"/>
        <w:jc w:val="both"/>
        <w:outlineLvl w:val="3"/>
        <w:rPr>
          <w:rFonts w:ascii="Abadi" w:eastAsia="Times New Roman" w:hAnsi="Abadi" w:cs="Arial"/>
          <w:sz w:val="24"/>
          <w:szCs w:val="24"/>
          <w:lang w:eastAsia="es-CO"/>
        </w:rPr>
      </w:pPr>
      <w:r w:rsidRPr="006E6B39">
        <w:rPr>
          <w:rFonts w:ascii="Abadi" w:eastAsia="Times New Roman" w:hAnsi="Abadi" w:cs="Arial"/>
          <w:b/>
          <w:bCs/>
          <w:sz w:val="24"/>
          <w:szCs w:val="24"/>
          <w:lang w:eastAsia="es-CO"/>
        </w:rPr>
        <w:t>Aula Invertida (</w:t>
      </w:r>
      <w:proofErr w:type="spellStart"/>
      <w:r w:rsidRPr="006E6B39">
        <w:rPr>
          <w:rFonts w:ascii="Abadi" w:eastAsia="Times New Roman" w:hAnsi="Abadi" w:cs="Arial"/>
          <w:b/>
          <w:bCs/>
          <w:sz w:val="24"/>
          <w:szCs w:val="24"/>
          <w:lang w:eastAsia="es-CO"/>
        </w:rPr>
        <w:t>Flipped</w:t>
      </w:r>
      <w:proofErr w:type="spellEnd"/>
      <w:r w:rsidRPr="006E6B39">
        <w:rPr>
          <w:rFonts w:ascii="Abadi" w:eastAsia="Times New Roman" w:hAnsi="Abadi" w:cs="Arial"/>
          <w:b/>
          <w:bCs/>
          <w:sz w:val="24"/>
          <w:szCs w:val="24"/>
          <w:lang w:eastAsia="es-CO"/>
        </w:rPr>
        <w:t xml:space="preserve"> </w:t>
      </w:r>
      <w:proofErr w:type="spellStart"/>
      <w:r w:rsidRPr="006E6B39">
        <w:rPr>
          <w:rFonts w:ascii="Abadi" w:eastAsia="Times New Roman" w:hAnsi="Abadi" w:cs="Arial"/>
          <w:b/>
          <w:bCs/>
          <w:sz w:val="24"/>
          <w:szCs w:val="24"/>
          <w:lang w:eastAsia="es-CO"/>
        </w:rPr>
        <w:t>Classroom</w:t>
      </w:r>
      <w:proofErr w:type="spellEnd"/>
      <w:r w:rsidRPr="006E6B39">
        <w:rPr>
          <w:rFonts w:ascii="Abadi" w:eastAsia="Times New Roman" w:hAnsi="Abadi" w:cs="Arial"/>
          <w:b/>
          <w:bCs/>
          <w:sz w:val="24"/>
          <w:szCs w:val="24"/>
          <w:lang w:eastAsia="es-CO"/>
        </w:rPr>
        <w:t>)</w:t>
      </w:r>
    </w:p>
    <w:p w14:paraId="1F61773D" w14:textId="77777777" w:rsidR="007765A7" w:rsidRPr="007765A7" w:rsidRDefault="007765A7" w:rsidP="007765A7">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7765A7">
        <w:rPr>
          <w:rFonts w:ascii="Abadi" w:eastAsia="Times New Roman" w:hAnsi="Abadi" w:cs="Arial"/>
          <w:sz w:val="24"/>
          <w:szCs w:val="24"/>
          <w:lang w:eastAsia="es-CO"/>
        </w:rPr>
        <w:t>Se aplica de manera gradual y flexible, proponiendo al estudiante actividades de exploración previa (lecturas, observaciones, preguntas generadoras), para que el espacio de aula se utilice en actividades prácticas, colaborativas y de profundización guiada por el docente.</w:t>
      </w:r>
    </w:p>
    <w:p w14:paraId="153F7C46" w14:textId="73E9D336" w:rsidR="007765A7" w:rsidRPr="006E6B39" w:rsidRDefault="007765A7" w:rsidP="006E6B39">
      <w:pPr>
        <w:pStyle w:val="Prrafodelista"/>
        <w:numPr>
          <w:ilvl w:val="1"/>
          <w:numId w:val="21"/>
        </w:numPr>
        <w:spacing w:before="100" w:beforeAutospacing="1" w:after="100" w:afterAutospacing="1" w:line="480" w:lineRule="auto"/>
        <w:jc w:val="both"/>
        <w:outlineLvl w:val="3"/>
        <w:rPr>
          <w:rFonts w:ascii="Abadi" w:eastAsia="Times New Roman" w:hAnsi="Abadi" w:cs="Arial"/>
          <w:b/>
          <w:bCs/>
          <w:sz w:val="24"/>
          <w:szCs w:val="24"/>
          <w:lang w:eastAsia="es-CO"/>
        </w:rPr>
      </w:pPr>
      <w:r w:rsidRPr="006E6B39">
        <w:rPr>
          <w:rFonts w:ascii="Abadi" w:eastAsia="Times New Roman" w:hAnsi="Abadi" w:cs="Arial"/>
          <w:b/>
          <w:bCs/>
          <w:sz w:val="24"/>
          <w:szCs w:val="24"/>
          <w:lang w:eastAsia="es-CO"/>
        </w:rPr>
        <w:t>Aprendizaje Cooperativo</w:t>
      </w:r>
    </w:p>
    <w:p w14:paraId="3F8F3A35" w14:textId="77777777" w:rsidR="007765A7" w:rsidRPr="007765A7" w:rsidRDefault="007765A7" w:rsidP="007765A7">
      <w:pPr>
        <w:spacing w:before="100" w:beforeAutospacing="1" w:after="100" w:afterAutospacing="1" w:line="480" w:lineRule="auto"/>
        <w:ind w:left="708"/>
        <w:jc w:val="both"/>
        <w:outlineLvl w:val="3"/>
        <w:rPr>
          <w:rFonts w:ascii="Abadi" w:eastAsia="Times New Roman" w:hAnsi="Abadi" w:cs="Arial"/>
          <w:b/>
          <w:bCs/>
          <w:sz w:val="24"/>
          <w:szCs w:val="24"/>
          <w:lang w:eastAsia="es-CO"/>
        </w:rPr>
      </w:pPr>
      <w:r w:rsidRPr="007765A7">
        <w:rPr>
          <w:rFonts w:ascii="Abadi" w:eastAsia="Times New Roman" w:hAnsi="Abadi" w:cs="Arial"/>
          <w:sz w:val="24"/>
          <w:szCs w:val="24"/>
          <w:lang w:eastAsia="es-CO"/>
        </w:rPr>
        <w:t>Se implementan actividades en pequeños grupos donde cada estudiante asume responsabilidades específicas, aportando tanto al aprendizaje propio como al de sus compañeros. Favorece el desarrollo de habilidades</w:t>
      </w:r>
      <w:r w:rsidRPr="007765A7">
        <w:rPr>
          <w:rFonts w:ascii="Abadi" w:eastAsia="Times New Roman" w:hAnsi="Abadi" w:cs="Arial"/>
          <w:b/>
          <w:bCs/>
          <w:sz w:val="24"/>
          <w:szCs w:val="24"/>
          <w:lang w:eastAsia="es-CO"/>
        </w:rPr>
        <w:t xml:space="preserve"> </w:t>
      </w:r>
      <w:r w:rsidRPr="008D4586">
        <w:rPr>
          <w:rFonts w:ascii="Abadi" w:eastAsia="Times New Roman" w:hAnsi="Abadi" w:cs="Arial"/>
          <w:bCs/>
          <w:sz w:val="24"/>
          <w:szCs w:val="24"/>
          <w:lang w:eastAsia="es-CO"/>
        </w:rPr>
        <w:lastRenderedPageBreak/>
        <w:t>comunicativas, el</w:t>
      </w:r>
      <w:r w:rsidRPr="007765A7">
        <w:rPr>
          <w:rFonts w:ascii="Abadi" w:eastAsia="Times New Roman" w:hAnsi="Abadi" w:cs="Arial"/>
          <w:b/>
          <w:bCs/>
          <w:sz w:val="24"/>
          <w:szCs w:val="24"/>
          <w:lang w:eastAsia="es-CO"/>
        </w:rPr>
        <w:t xml:space="preserve"> </w:t>
      </w:r>
      <w:r w:rsidRPr="007765A7">
        <w:rPr>
          <w:rFonts w:ascii="Abadi" w:eastAsia="Times New Roman" w:hAnsi="Abadi" w:cs="Arial"/>
          <w:sz w:val="24"/>
          <w:szCs w:val="24"/>
          <w:lang w:eastAsia="es-CO"/>
        </w:rPr>
        <w:t>liderazgo, la empatía y la construcción colectiva de saberes.</w:t>
      </w:r>
    </w:p>
    <w:p w14:paraId="7473C2F7" w14:textId="4C864B7C" w:rsidR="007765A7" w:rsidRPr="007765A7" w:rsidRDefault="006E6B39" w:rsidP="007765A7">
      <w:pPr>
        <w:spacing w:before="100" w:beforeAutospacing="1" w:after="100" w:afterAutospacing="1" w:line="480" w:lineRule="auto"/>
        <w:ind w:left="708"/>
        <w:jc w:val="both"/>
        <w:outlineLvl w:val="3"/>
        <w:rPr>
          <w:rFonts w:ascii="Abadi" w:eastAsia="Times New Roman" w:hAnsi="Abadi" w:cs="Arial"/>
          <w:b/>
          <w:bCs/>
          <w:sz w:val="24"/>
          <w:szCs w:val="24"/>
          <w:lang w:eastAsia="es-CO"/>
        </w:rPr>
      </w:pPr>
      <w:r>
        <w:rPr>
          <w:rFonts w:ascii="Abadi" w:eastAsia="Times New Roman" w:hAnsi="Abadi" w:cs="Arial"/>
          <w:b/>
          <w:bCs/>
          <w:sz w:val="24"/>
          <w:szCs w:val="24"/>
          <w:lang w:eastAsia="es-CO"/>
        </w:rPr>
        <w:t xml:space="preserve">8.5 </w:t>
      </w:r>
      <w:r w:rsidR="007765A7" w:rsidRPr="007765A7">
        <w:rPr>
          <w:rFonts w:ascii="Abadi" w:eastAsia="Times New Roman" w:hAnsi="Abadi" w:cs="Arial"/>
          <w:b/>
          <w:bCs/>
          <w:sz w:val="24"/>
          <w:szCs w:val="24"/>
          <w:lang w:eastAsia="es-CO"/>
        </w:rPr>
        <w:t>Estudio de Casos</w:t>
      </w:r>
    </w:p>
    <w:p w14:paraId="082AF6C5" w14:textId="2D2BB70E" w:rsidR="007765A7" w:rsidRPr="007765A7" w:rsidRDefault="007765A7" w:rsidP="007765A7">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7765A7">
        <w:rPr>
          <w:rFonts w:ascii="Abadi" w:eastAsia="Times New Roman" w:hAnsi="Abadi" w:cs="Arial"/>
          <w:sz w:val="24"/>
          <w:szCs w:val="24"/>
          <w:lang w:eastAsia="es-CO"/>
        </w:rPr>
        <w:t>Se analizan situaciones reales o cercanas al contexto que requieren reflexión, interpretación y toma de postura. Esta metodología favorece la comprensión profunda, la argumentación científica y la conexión entre los contenidos y la vida cotidiana.</w:t>
      </w:r>
    </w:p>
    <w:p w14:paraId="734998EA" w14:textId="1AADD7D5" w:rsidR="007765A7" w:rsidRPr="006E6B39" w:rsidRDefault="007765A7" w:rsidP="006E6B39">
      <w:pPr>
        <w:pStyle w:val="Prrafodelista"/>
        <w:numPr>
          <w:ilvl w:val="1"/>
          <w:numId w:val="32"/>
        </w:numPr>
        <w:spacing w:before="100" w:beforeAutospacing="1" w:after="100" w:afterAutospacing="1" w:line="480" w:lineRule="auto"/>
        <w:jc w:val="both"/>
        <w:outlineLvl w:val="3"/>
        <w:rPr>
          <w:rFonts w:ascii="Abadi" w:eastAsia="Times New Roman" w:hAnsi="Abadi" w:cs="Arial"/>
          <w:b/>
          <w:bCs/>
          <w:sz w:val="24"/>
          <w:szCs w:val="24"/>
          <w:lang w:eastAsia="es-CO"/>
        </w:rPr>
      </w:pPr>
      <w:r w:rsidRPr="006E6B39">
        <w:rPr>
          <w:rFonts w:ascii="Abadi" w:eastAsia="Times New Roman" w:hAnsi="Abadi" w:cs="Arial"/>
          <w:b/>
          <w:bCs/>
          <w:sz w:val="24"/>
          <w:szCs w:val="24"/>
          <w:lang w:eastAsia="es-CO"/>
        </w:rPr>
        <w:t>Talleres Pedagógicos</w:t>
      </w:r>
    </w:p>
    <w:p w14:paraId="697C2F6F" w14:textId="77777777" w:rsidR="007765A7" w:rsidRPr="007765A7" w:rsidRDefault="007765A7" w:rsidP="007765A7">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7765A7">
        <w:rPr>
          <w:rFonts w:ascii="Abadi" w:eastAsia="Times New Roman" w:hAnsi="Abadi" w:cs="Arial"/>
          <w:sz w:val="24"/>
          <w:szCs w:val="24"/>
          <w:lang w:eastAsia="es-CO"/>
        </w:rPr>
        <w:t>Se promueven espacios prácticos, creativos y reflexivos donde los estudiantes aplican los conceptos aprendidos mediante actividades experimentales y manuales. Permiten vivenciar los fenómenos, contrastar ideas y fortalecer la relación teoría-práctica.</w:t>
      </w:r>
    </w:p>
    <w:p w14:paraId="69257BC1" w14:textId="30D7D750" w:rsidR="007765A7" w:rsidRPr="006E6B39" w:rsidRDefault="007765A7" w:rsidP="006E6B39">
      <w:pPr>
        <w:pStyle w:val="Prrafodelista"/>
        <w:numPr>
          <w:ilvl w:val="1"/>
          <w:numId w:val="32"/>
        </w:numPr>
        <w:spacing w:before="100" w:beforeAutospacing="1" w:after="100" w:afterAutospacing="1" w:line="480" w:lineRule="auto"/>
        <w:jc w:val="both"/>
        <w:outlineLvl w:val="3"/>
        <w:rPr>
          <w:rFonts w:ascii="Abadi" w:eastAsia="Times New Roman" w:hAnsi="Abadi" w:cs="Arial"/>
          <w:b/>
          <w:bCs/>
          <w:sz w:val="24"/>
          <w:szCs w:val="24"/>
          <w:lang w:eastAsia="es-CO"/>
        </w:rPr>
      </w:pPr>
      <w:r w:rsidRPr="006E6B39">
        <w:rPr>
          <w:rFonts w:ascii="Abadi" w:eastAsia="Times New Roman" w:hAnsi="Abadi" w:cs="Arial"/>
          <w:b/>
          <w:bCs/>
          <w:sz w:val="24"/>
          <w:szCs w:val="24"/>
          <w:lang w:eastAsia="es-CO"/>
        </w:rPr>
        <w:t>Investigación Escolar</w:t>
      </w:r>
    </w:p>
    <w:p w14:paraId="771502EE" w14:textId="77777777" w:rsidR="00793F4A" w:rsidRDefault="007765A7" w:rsidP="00793F4A">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7765A7">
        <w:rPr>
          <w:rFonts w:ascii="Abadi" w:eastAsia="Times New Roman" w:hAnsi="Abadi" w:cs="Arial"/>
          <w:sz w:val="24"/>
          <w:szCs w:val="24"/>
          <w:lang w:eastAsia="es-CO"/>
        </w:rPr>
        <w:t xml:space="preserve">Se fomenta la actitud científica mediante la observación, formulación de hipótesis, búsqueda de información, experimentación y comunicación de hallazgos. Se promueven proyectos de aula, diarios de campo, ferias </w:t>
      </w:r>
      <w:r w:rsidRPr="007765A7">
        <w:rPr>
          <w:rFonts w:ascii="Abadi" w:eastAsia="Times New Roman" w:hAnsi="Abadi" w:cs="Arial"/>
          <w:sz w:val="24"/>
          <w:szCs w:val="24"/>
          <w:lang w:eastAsia="es-CO"/>
        </w:rPr>
        <w:lastRenderedPageBreak/>
        <w:t>científicas y semilleros, fortaleciendo el pensamiento crítico desde edades tempranas.</w:t>
      </w:r>
    </w:p>
    <w:p w14:paraId="43416095" w14:textId="3E7E1379" w:rsidR="00E54226" w:rsidRPr="00A90FE5" w:rsidRDefault="001B1566" w:rsidP="008D6FF3">
      <w:pPr>
        <w:pStyle w:val="Prrafodelista"/>
        <w:numPr>
          <w:ilvl w:val="0"/>
          <w:numId w:val="32"/>
        </w:numPr>
        <w:spacing w:before="100" w:beforeAutospacing="1" w:after="100" w:afterAutospacing="1" w:line="480" w:lineRule="auto"/>
        <w:jc w:val="both"/>
        <w:outlineLvl w:val="3"/>
        <w:rPr>
          <w:rFonts w:ascii="Abadi" w:eastAsia="Times New Roman" w:hAnsi="Abadi" w:cs="Arial"/>
          <w:sz w:val="24"/>
          <w:szCs w:val="24"/>
          <w:lang w:eastAsia="es-CO"/>
        </w:rPr>
      </w:pPr>
      <w:r w:rsidRPr="00A90FE5">
        <w:rPr>
          <w:rFonts w:ascii="Abadi" w:eastAsia="Times New Roman" w:hAnsi="Abadi" w:cs="Arial"/>
          <w:b/>
          <w:bCs/>
          <w:sz w:val="24"/>
          <w:szCs w:val="24"/>
          <w:lang w:eastAsia="es-CO"/>
        </w:rPr>
        <w:t>EVALUACION</w:t>
      </w:r>
    </w:p>
    <w:p w14:paraId="349602A0" w14:textId="725A7A1D" w:rsidR="00E54226" w:rsidRDefault="006E6B39" w:rsidP="00E54226">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E54226">
        <w:rPr>
          <w:rFonts w:ascii="Abadi" w:eastAsia="Times New Roman" w:hAnsi="Abadi" w:cs="Arial"/>
          <w:sz w:val="24"/>
          <w:szCs w:val="24"/>
          <w:lang w:eastAsia="es-CO"/>
        </w:rPr>
        <w:t xml:space="preserve">La evaluación en el área de Ciencias Naturales se desarrolla de acuerdo con los principios establecidos en el Sistema Institucional de Evaluación de los Estudiantes – SIEE, entendiendo la evaluación como un proceso permanente, integral y participativo, orientado al desarrollo humano y al mejoramiento continuo del aprendizaje, más que a la simple medición de </w:t>
      </w:r>
      <w:r w:rsidR="00E54226" w:rsidRPr="00E54226">
        <w:rPr>
          <w:rFonts w:ascii="Abadi" w:eastAsia="Times New Roman" w:hAnsi="Abadi" w:cs="Arial"/>
          <w:sz w:val="24"/>
          <w:szCs w:val="24"/>
          <w:lang w:eastAsia="es-CO"/>
        </w:rPr>
        <w:t>resultados.</w:t>
      </w:r>
    </w:p>
    <w:p w14:paraId="291F15C0" w14:textId="2AE4B794" w:rsidR="00E54226" w:rsidRDefault="006E6B39" w:rsidP="00E54226">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E54226">
        <w:rPr>
          <w:rFonts w:ascii="Abadi" w:eastAsia="Times New Roman" w:hAnsi="Abadi" w:cs="Arial"/>
          <w:sz w:val="24"/>
          <w:szCs w:val="24"/>
          <w:lang w:eastAsia="es-CO"/>
        </w:rPr>
        <w:t xml:space="preserve">Se asume una evaluación formativa y continua, que acompaña el proceso en cada etapa, posibilitando reflexión, retroalimentación y ajustes pedagógicos en favor del avance progresivo de los </w:t>
      </w:r>
      <w:r w:rsidR="00E861A9" w:rsidRPr="00E54226">
        <w:rPr>
          <w:rFonts w:ascii="Abadi" w:eastAsia="Times New Roman" w:hAnsi="Abadi" w:cs="Arial"/>
          <w:sz w:val="24"/>
          <w:szCs w:val="24"/>
          <w:lang w:eastAsia="es-CO"/>
        </w:rPr>
        <w:t>estudiantes.</w:t>
      </w:r>
      <w:r w:rsidRPr="00E54226">
        <w:rPr>
          <w:rFonts w:ascii="Abadi" w:eastAsia="Times New Roman" w:hAnsi="Abadi" w:cs="Arial"/>
          <w:sz w:val="24"/>
          <w:szCs w:val="24"/>
          <w:lang w:eastAsia="es-CO"/>
        </w:rPr>
        <w:t xml:space="preserve"> El énfasis está en reconocer el esfuerzo, los avances personales, las dificultades y el potencial de cada estudiante, garantizando procesos inclusivos, flexibles y coherentes con los ritmos individuales de </w:t>
      </w:r>
      <w:r w:rsidR="00793F4A" w:rsidRPr="00E54226">
        <w:rPr>
          <w:rFonts w:ascii="Abadi" w:eastAsia="Times New Roman" w:hAnsi="Abadi" w:cs="Arial"/>
          <w:sz w:val="24"/>
          <w:szCs w:val="24"/>
          <w:lang w:eastAsia="es-CO"/>
        </w:rPr>
        <w:t>aprendizaje.</w:t>
      </w:r>
    </w:p>
    <w:p w14:paraId="792E422A" w14:textId="77777777" w:rsidR="00E54226" w:rsidRPr="00793F4A" w:rsidRDefault="006E6B39" w:rsidP="00E54226">
      <w:pPr>
        <w:spacing w:before="100" w:beforeAutospacing="1" w:after="100" w:afterAutospacing="1" w:line="480" w:lineRule="auto"/>
        <w:ind w:left="708"/>
        <w:jc w:val="both"/>
        <w:outlineLvl w:val="3"/>
        <w:rPr>
          <w:rFonts w:ascii="Abadi" w:eastAsia="Times New Roman" w:hAnsi="Abadi" w:cs="Arial"/>
          <w:b/>
          <w:bCs/>
          <w:sz w:val="24"/>
          <w:szCs w:val="24"/>
          <w:lang w:eastAsia="es-CO"/>
        </w:rPr>
      </w:pPr>
      <w:r w:rsidRPr="00793F4A">
        <w:rPr>
          <w:rFonts w:ascii="Abadi" w:eastAsia="Times New Roman" w:hAnsi="Abadi" w:cs="Arial"/>
          <w:b/>
          <w:bCs/>
          <w:sz w:val="24"/>
          <w:szCs w:val="24"/>
          <w:lang w:eastAsia="es-CO"/>
        </w:rPr>
        <w:t>Momentos de evaluación</w:t>
      </w:r>
    </w:p>
    <w:p w14:paraId="1B2B9F59" w14:textId="77777777" w:rsidR="00E54226" w:rsidRPr="00793F4A" w:rsidRDefault="006E6B39" w:rsidP="00793F4A">
      <w:pPr>
        <w:pStyle w:val="Prrafodelista"/>
        <w:numPr>
          <w:ilvl w:val="0"/>
          <w:numId w:val="36"/>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Evaluación diagnóstica: identifica saberes previos, necesidades y fortalezas al iniciar cada unidad.</w:t>
      </w:r>
    </w:p>
    <w:p w14:paraId="08FBD3FE" w14:textId="77777777" w:rsidR="00E54226" w:rsidRPr="00793F4A" w:rsidRDefault="006E6B39" w:rsidP="00793F4A">
      <w:pPr>
        <w:pStyle w:val="Prrafodelista"/>
        <w:numPr>
          <w:ilvl w:val="0"/>
          <w:numId w:val="36"/>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lastRenderedPageBreak/>
        <w:t>Evaluación formativa: se realiza durante el proceso para acompañar, orientar y mejorar el aprendizaje con retroalimentación constante.</w:t>
      </w:r>
    </w:p>
    <w:p w14:paraId="553E5865" w14:textId="6D12085D" w:rsidR="00E54226" w:rsidRPr="00793F4A" w:rsidRDefault="006E6B39" w:rsidP="00793F4A">
      <w:pPr>
        <w:pStyle w:val="Prrafodelista"/>
        <w:numPr>
          <w:ilvl w:val="0"/>
          <w:numId w:val="36"/>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 xml:space="preserve">Evaluación final o de consolidación: valora los logros alcanzados, no como un cierre definitivo, sino como oportunidad de refuerzo, nivelación y continuidad, según lo permite el principio de flexibilización del </w:t>
      </w:r>
      <w:r w:rsidR="00863DC1" w:rsidRPr="00793F4A">
        <w:rPr>
          <w:rFonts w:ascii="Abadi" w:eastAsia="Times New Roman" w:hAnsi="Abadi" w:cs="Arial"/>
          <w:sz w:val="24"/>
          <w:szCs w:val="24"/>
          <w:lang w:eastAsia="es-CO"/>
        </w:rPr>
        <w:t>SIEE.</w:t>
      </w:r>
    </w:p>
    <w:p w14:paraId="312F5075" w14:textId="77777777" w:rsidR="00E54226" w:rsidRPr="00793F4A" w:rsidRDefault="006E6B39" w:rsidP="00E54226">
      <w:pPr>
        <w:spacing w:before="100" w:beforeAutospacing="1" w:after="100" w:afterAutospacing="1" w:line="480" w:lineRule="auto"/>
        <w:ind w:left="708"/>
        <w:jc w:val="both"/>
        <w:outlineLvl w:val="3"/>
        <w:rPr>
          <w:rFonts w:ascii="Abadi" w:eastAsia="Times New Roman" w:hAnsi="Abadi" w:cs="Arial"/>
          <w:b/>
          <w:bCs/>
          <w:sz w:val="24"/>
          <w:szCs w:val="24"/>
          <w:lang w:eastAsia="es-CO"/>
        </w:rPr>
      </w:pPr>
      <w:r w:rsidRPr="00793F4A">
        <w:rPr>
          <w:rFonts w:ascii="Abadi" w:eastAsia="Times New Roman" w:hAnsi="Abadi" w:cs="Arial"/>
          <w:b/>
          <w:bCs/>
          <w:sz w:val="24"/>
          <w:szCs w:val="24"/>
          <w:lang w:eastAsia="es-CO"/>
        </w:rPr>
        <w:t>Criterios orientadores</w:t>
      </w:r>
    </w:p>
    <w:p w14:paraId="691B4166" w14:textId="77777777" w:rsidR="00E54226" w:rsidRPr="00793F4A" w:rsidRDefault="006E6B39" w:rsidP="00793F4A">
      <w:pPr>
        <w:pStyle w:val="Prrafodelista"/>
        <w:numPr>
          <w:ilvl w:val="0"/>
          <w:numId w:val="37"/>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Desempeño conceptual (comprensión científica).</w:t>
      </w:r>
    </w:p>
    <w:p w14:paraId="67F2E6CF" w14:textId="77777777" w:rsidR="00E54226" w:rsidRPr="00793F4A" w:rsidRDefault="006E6B39" w:rsidP="00793F4A">
      <w:pPr>
        <w:pStyle w:val="Prrafodelista"/>
        <w:numPr>
          <w:ilvl w:val="0"/>
          <w:numId w:val="37"/>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Desempeño procedimental (indagación, experimentación, resolución de problemas).</w:t>
      </w:r>
    </w:p>
    <w:p w14:paraId="645343D5" w14:textId="77777777" w:rsidR="00E54226" w:rsidRPr="00793F4A" w:rsidRDefault="006E6B39" w:rsidP="00793F4A">
      <w:pPr>
        <w:pStyle w:val="Prrafodelista"/>
        <w:numPr>
          <w:ilvl w:val="0"/>
          <w:numId w:val="37"/>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Desempeño actitudinal (autonomía, responsabilidad, trabajo colaborativo, compromiso ambiental).</w:t>
      </w:r>
    </w:p>
    <w:p w14:paraId="3C3B7538" w14:textId="77777777" w:rsidR="00E54226" w:rsidRPr="00793F4A" w:rsidRDefault="006E6B39" w:rsidP="00E54226">
      <w:pPr>
        <w:spacing w:before="100" w:beforeAutospacing="1" w:after="100" w:afterAutospacing="1" w:line="480" w:lineRule="auto"/>
        <w:ind w:left="708"/>
        <w:jc w:val="both"/>
        <w:outlineLvl w:val="3"/>
        <w:rPr>
          <w:rFonts w:ascii="Abadi" w:eastAsia="Times New Roman" w:hAnsi="Abadi" w:cs="Arial"/>
          <w:b/>
          <w:bCs/>
          <w:sz w:val="24"/>
          <w:szCs w:val="24"/>
          <w:lang w:eastAsia="es-CO"/>
        </w:rPr>
      </w:pPr>
      <w:r w:rsidRPr="00793F4A">
        <w:rPr>
          <w:rFonts w:ascii="Abadi" w:eastAsia="Times New Roman" w:hAnsi="Abadi" w:cs="Arial"/>
          <w:b/>
          <w:bCs/>
          <w:sz w:val="24"/>
          <w:szCs w:val="24"/>
          <w:lang w:eastAsia="es-CO"/>
        </w:rPr>
        <w:t>Instrumentos de evaluación</w:t>
      </w:r>
    </w:p>
    <w:p w14:paraId="1698928C" w14:textId="77777777" w:rsidR="00793F4A" w:rsidRDefault="006E6B39" w:rsidP="00793F4A">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E54226">
        <w:rPr>
          <w:rFonts w:ascii="Abadi" w:eastAsia="Times New Roman" w:hAnsi="Abadi" w:cs="Arial"/>
          <w:sz w:val="24"/>
          <w:szCs w:val="24"/>
          <w:lang w:eastAsia="es-CO"/>
        </w:rPr>
        <w:t>Se emplean instrumentos coherentes con el enfoque formativo, como:</w:t>
      </w:r>
    </w:p>
    <w:p w14:paraId="56F24A81" w14:textId="4F735534" w:rsidR="00E54226" w:rsidRPr="00793F4A" w:rsidRDefault="006E6B39" w:rsidP="00793F4A">
      <w:pPr>
        <w:pStyle w:val="Prrafodelista"/>
        <w:numPr>
          <w:ilvl w:val="0"/>
          <w:numId w:val="39"/>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Rúbricas y listas de chequeo descriptivas.</w:t>
      </w:r>
    </w:p>
    <w:p w14:paraId="27DE4355" w14:textId="77777777" w:rsidR="00E54226" w:rsidRPr="00793F4A" w:rsidRDefault="006E6B39" w:rsidP="00793F4A">
      <w:pPr>
        <w:pStyle w:val="Prrafodelista"/>
        <w:numPr>
          <w:ilvl w:val="0"/>
          <w:numId w:val="39"/>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Observación directa y registros anecdóticos.</w:t>
      </w:r>
    </w:p>
    <w:p w14:paraId="4D37DB3C" w14:textId="77777777" w:rsidR="00E54226" w:rsidRPr="00793F4A" w:rsidRDefault="006E6B39" w:rsidP="00793F4A">
      <w:pPr>
        <w:pStyle w:val="Prrafodelista"/>
        <w:numPr>
          <w:ilvl w:val="0"/>
          <w:numId w:val="39"/>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Producciones escritas y experimentales (informes, diarios de campo, proyectos).</w:t>
      </w:r>
    </w:p>
    <w:p w14:paraId="1620E81E" w14:textId="77777777" w:rsidR="00E54226" w:rsidRPr="00793F4A" w:rsidRDefault="006E6B39" w:rsidP="00793F4A">
      <w:pPr>
        <w:pStyle w:val="Prrafodelista"/>
        <w:numPr>
          <w:ilvl w:val="0"/>
          <w:numId w:val="39"/>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Coevaluación y heteroevaluación (incluidas en el SIEE institucional).</w:t>
      </w:r>
    </w:p>
    <w:p w14:paraId="5EDA39C0" w14:textId="77777777" w:rsidR="00E54226" w:rsidRPr="00793F4A" w:rsidRDefault="006E6B39" w:rsidP="00793F4A">
      <w:pPr>
        <w:pStyle w:val="Prrafodelista"/>
        <w:numPr>
          <w:ilvl w:val="0"/>
          <w:numId w:val="39"/>
        </w:numPr>
        <w:spacing w:before="100" w:beforeAutospacing="1" w:after="100" w:afterAutospacing="1" w:line="480" w:lineRule="auto"/>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lastRenderedPageBreak/>
        <w:t>Autoevaluación para fortalecer conciencia del propio proceso.</w:t>
      </w:r>
    </w:p>
    <w:p w14:paraId="3C51CB62" w14:textId="77777777" w:rsidR="00E54226" w:rsidRPr="00793F4A" w:rsidRDefault="006E6B39" w:rsidP="00793F4A">
      <w:pPr>
        <w:pStyle w:val="Prrafodelista"/>
        <w:numPr>
          <w:ilvl w:val="0"/>
          <w:numId w:val="39"/>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Comunicación y reporte de resultados (según SIEE institucional)</w:t>
      </w:r>
    </w:p>
    <w:p w14:paraId="43DF929A" w14:textId="77777777" w:rsidR="00E54226" w:rsidRDefault="006E6B39" w:rsidP="00E54226">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E54226">
        <w:rPr>
          <w:rFonts w:ascii="Abadi" w:eastAsia="Times New Roman" w:hAnsi="Abadi" w:cs="Arial"/>
          <w:sz w:val="24"/>
          <w:szCs w:val="24"/>
          <w:lang w:eastAsia="es-CO"/>
        </w:rPr>
        <w:t>Los resultados del proceso evaluativo se comunican al estudiante y a la familia de manera clara, oportuna y formativa, privilegiando la explicación sobre la simple calificación. La comunicación del desempeño no se limita a un número o concepto, sino que incluye retroalimentación cualitativa, orientada al fortalecimiento de las fortalezas y al acompañamiento de las dificultades.</w:t>
      </w:r>
    </w:p>
    <w:p w14:paraId="7E02384B" w14:textId="77777777" w:rsidR="00E54226" w:rsidRDefault="006E6B39" w:rsidP="00E54226">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E54226">
        <w:rPr>
          <w:rFonts w:ascii="Abadi" w:eastAsia="Times New Roman" w:hAnsi="Abadi" w:cs="Arial"/>
          <w:sz w:val="24"/>
          <w:szCs w:val="24"/>
          <w:lang w:eastAsia="es-CO"/>
        </w:rPr>
        <w:t>La valoración se realiza según la escala institucional establecida en el SIEE, que puede estar organizada así:</w:t>
      </w:r>
    </w:p>
    <w:p w14:paraId="4EED23D2" w14:textId="77777777" w:rsidR="00E54226" w:rsidRPr="00793F4A" w:rsidRDefault="006E6B39" w:rsidP="00793F4A">
      <w:pPr>
        <w:pStyle w:val="Prrafodelista"/>
        <w:numPr>
          <w:ilvl w:val="0"/>
          <w:numId w:val="40"/>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Desempeño Superior: demuestra comprensión profunda, autonomía y aplicación creativa del conocimiento.</w:t>
      </w:r>
    </w:p>
    <w:p w14:paraId="0C4CB009" w14:textId="77777777" w:rsidR="00E54226" w:rsidRPr="00793F4A" w:rsidRDefault="006E6B39" w:rsidP="00793F4A">
      <w:pPr>
        <w:pStyle w:val="Prrafodelista"/>
        <w:numPr>
          <w:ilvl w:val="0"/>
          <w:numId w:val="40"/>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Desempeño Alto: evidencia dominio adecuado y aplicación pertinente de los aprendizajes.</w:t>
      </w:r>
    </w:p>
    <w:p w14:paraId="2E17C259" w14:textId="77777777" w:rsidR="00E54226" w:rsidRPr="00793F4A" w:rsidRDefault="006E6B39" w:rsidP="00793F4A">
      <w:pPr>
        <w:pStyle w:val="Prrafodelista"/>
        <w:numPr>
          <w:ilvl w:val="0"/>
          <w:numId w:val="40"/>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Desempeño Básico: logra comprender lo esencial, con apoyo y guía docente.</w:t>
      </w:r>
    </w:p>
    <w:p w14:paraId="20410C04" w14:textId="77777777" w:rsidR="00E54226" w:rsidRPr="00793F4A" w:rsidRDefault="006E6B39" w:rsidP="00793F4A">
      <w:pPr>
        <w:pStyle w:val="Prrafodelista"/>
        <w:numPr>
          <w:ilvl w:val="0"/>
          <w:numId w:val="40"/>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Desempeño Bajo: presenta vacíos significativos que requieren estrategias adicionales de apoyo, refuerzo o acompañamiento.</w:t>
      </w:r>
    </w:p>
    <w:p w14:paraId="5A0F4C11" w14:textId="77777777" w:rsidR="00E54226" w:rsidRDefault="006E6B39" w:rsidP="00E54226">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E54226">
        <w:rPr>
          <w:rFonts w:ascii="Abadi" w:eastAsia="Times New Roman" w:hAnsi="Abadi" w:cs="Arial"/>
          <w:sz w:val="24"/>
          <w:szCs w:val="24"/>
          <w:lang w:eastAsia="es-CO"/>
        </w:rPr>
        <w:lastRenderedPageBreak/>
        <w:t>El seguimiento se comunica a través de:</w:t>
      </w:r>
    </w:p>
    <w:p w14:paraId="3A8A9E2A" w14:textId="77777777" w:rsidR="00E54226" w:rsidRPr="00793F4A" w:rsidRDefault="006E6B39" w:rsidP="00793F4A">
      <w:pPr>
        <w:pStyle w:val="Prrafodelista"/>
        <w:numPr>
          <w:ilvl w:val="0"/>
          <w:numId w:val="41"/>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Observadores o informes descriptivos con retroalimentación concreta.</w:t>
      </w:r>
    </w:p>
    <w:p w14:paraId="1B08E258" w14:textId="77777777" w:rsidR="00E54226" w:rsidRPr="00793F4A" w:rsidRDefault="006E6B39" w:rsidP="00793F4A">
      <w:pPr>
        <w:pStyle w:val="Prrafodelista"/>
        <w:numPr>
          <w:ilvl w:val="0"/>
          <w:numId w:val="41"/>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Socialización en el aula mediante autoevaluación, coevaluación y diálogo pedagógico.</w:t>
      </w:r>
    </w:p>
    <w:p w14:paraId="31CA5661" w14:textId="77777777" w:rsidR="00E54226" w:rsidRPr="00793F4A" w:rsidRDefault="006E6B39" w:rsidP="00793F4A">
      <w:pPr>
        <w:pStyle w:val="Prrafodelista"/>
        <w:numPr>
          <w:ilvl w:val="0"/>
          <w:numId w:val="41"/>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Escuelas de padres y encuentros individuales, cuando se requiera refuerzo familiar.</w:t>
      </w:r>
    </w:p>
    <w:p w14:paraId="63F2CCD4" w14:textId="77777777" w:rsidR="00E54226" w:rsidRPr="00793F4A" w:rsidRDefault="006E6B39" w:rsidP="00793F4A">
      <w:pPr>
        <w:pStyle w:val="Prrafodelista"/>
        <w:numPr>
          <w:ilvl w:val="0"/>
          <w:numId w:val="41"/>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Informes periódicos institucionales, siempre acompañados de orientación sobre cómo seguir mejorando.</w:t>
      </w:r>
    </w:p>
    <w:p w14:paraId="08369C33" w14:textId="77777777" w:rsidR="00E54226" w:rsidRPr="00793F4A" w:rsidRDefault="006E6B39" w:rsidP="00793F4A">
      <w:pPr>
        <w:pStyle w:val="Prrafodelista"/>
        <w:numPr>
          <w:ilvl w:val="0"/>
          <w:numId w:val="41"/>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Estrategias de apoyo, nivelación y promoción (según SIEE)</w:t>
      </w:r>
    </w:p>
    <w:p w14:paraId="14FCEA56" w14:textId="77777777" w:rsidR="00E54226" w:rsidRDefault="006E6B39" w:rsidP="00E54226">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E54226">
        <w:rPr>
          <w:rFonts w:ascii="Abadi" w:eastAsia="Times New Roman" w:hAnsi="Abadi" w:cs="Arial"/>
          <w:sz w:val="24"/>
          <w:szCs w:val="24"/>
          <w:lang w:eastAsia="es-CO"/>
        </w:rPr>
        <w:t>En coherencia con el SIEE institucional, el área de Ciencias Naturales garantiza oportunidades de mejoramiento continuo para todos los estudiantes, especialmente para aquellos que presenten desempeños básicos o bajos durante el proceso escolar. Para ello se implementan estrategias como:</w:t>
      </w:r>
    </w:p>
    <w:p w14:paraId="35E29E36" w14:textId="55D37AFD" w:rsidR="00E54226" w:rsidRPr="00793F4A" w:rsidRDefault="006E6B39" w:rsidP="00793F4A">
      <w:pPr>
        <w:pStyle w:val="Prrafodelista"/>
        <w:numPr>
          <w:ilvl w:val="0"/>
          <w:numId w:val="42"/>
        </w:numPr>
        <w:spacing w:before="100" w:beforeAutospacing="1" w:after="100" w:afterAutospacing="1" w:line="480" w:lineRule="auto"/>
        <w:jc w:val="both"/>
        <w:outlineLvl w:val="3"/>
        <w:rPr>
          <w:rFonts w:ascii="Abadi" w:eastAsia="Times New Roman" w:hAnsi="Abadi" w:cs="Arial"/>
          <w:sz w:val="24"/>
          <w:szCs w:val="24"/>
          <w:lang w:eastAsia="es-CO"/>
        </w:rPr>
      </w:pPr>
      <w:r w:rsidRPr="00793F4A">
        <w:rPr>
          <w:rFonts w:ascii="Abadi" w:eastAsia="Times New Roman" w:hAnsi="Abadi" w:cs="Arial"/>
          <w:sz w:val="24"/>
          <w:szCs w:val="24"/>
          <w:lang w:eastAsia="es-CO"/>
        </w:rPr>
        <w:t>Refuerzos y acompañamientos pedagógicos dentro del aula, durante el proceso formativo, para atender dificultades de manera oportuna sin esperar al final del período.</w:t>
      </w:r>
    </w:p>
    <w:p w14:paraId="5CD30D9A" w14:textId="77777777" w:rsidR="00E54226" w:rsidRPr="00275B21" w:rsidRDefault="006E6B39" w:rsidP="00275B21">
      <w:pPr>
        <w:pStyle w:val="Prrafodelista"/>
        <w:numPr>
          <w:ilvl w:val="0"/>
          <w:numId w:val="42"/>
        </w:numPr>
        <w:spacing w:before="100" w:beforeAutospacing="1" w:after="100" w:afterAutospacing="1" w:line="480" w:lineRule="auto"/>
        <w:jc w:val="both"/>
        <w:outlineLvl w:val="3"/>
        <w:rPr>
          <w:rFonts w:ascii="Abadi" w:eastAsia="Times New Roman" w:hAnsi="Abadi" w:cs="Arial"/>
          <w:sz w:val="24"/>
          <w:szCs w:val="24"/>
          <w:lang w:eastAsia="es-CO"/>
        </w:rPr>
      </w:pPr>
      <w:r w:rsidRPr="00275B21">
        <w:rPr>
          <w:rFonts w:ascii="Abadi" w:eastAsia="Times New Roman" w:hAnsi="Abadi" w:cs="Arial"/>
          <w:sz w:val="24"/>
          <w:szCs w:val="24"/>
          <w:lang w:eastAsia="es-CO"/>
        </w:rPr>
        <w:lastRenderedPageBreak/>
        <w:t>Actividades de recuperación o profundización, diseñadas de forma personalizada o por grupos según las necesidades específicas evidenciadas.</w:t>
      </w:r>
    </w:p>
    <w:p w14:paraId="7E099DB5" w14:textId="77777777" w:rsidR="00E54226" w:rsidRPr="00275B21" w:rsidRDefault="006E6B39" w:rsidP="00275B21">
      <w:pPr>
        <w:pStyle w:val="Prrafodelista"/>
        <w:numPr>
          <w:ilvl w:val="0"/>
          <w:numId w:val="42"/>
        </w:numPr>
        <w:spacing w:before="100" w:beforeAutospacing="1" w:after="100" w:afterAutospacing="1" w:line="480" w:lineRule="auto"/>
        <w:jc w:val="both"/>
        <w:outlineLvl w:val="3"/>
        <w:rPr>
          <w:rFonts w:ascii="Abadi" w:eastAsia="Times New Roman" w:hAnsi="Abadi" w:cs="Arial"/>
          <w:sz w:val="24"/>
          <w:szCs w:val="24"/>
          <w:lang w:eastAsia="es-CO"/>
        </w:rPr>
      </w:pPr>
      <w:r w:rsidRPr="00275B21">
        <w:rPr>
          <w:rFonts w:ascii="Abadi" w:eastAsia="Times New Roman" w:hAnsi="Abadi" w:cs="Arial"/>
          <w:sz w:val="24"/>
          <w:szCs w:val="24"/>
          <w:lang w:eastAsia="es-CO"/>
        </w:rPr>
        <w:t>Planes de mejoramiento individual o grupal, que incluyan actividades guiadas, observación del entorno, análisis de casos o experimentos pedagógicos sencillos.</w:t>
      </w:r>
    </w:p>
    <w:p w14:paraId="48F8E6ED" w14:textId="77777777" w:rsidR="00E54226" w:rsidRPr="00275B21" w:rsidRDefault="006E6B39" w:rsidP="00275B21">
      <w:pPr>
        <w:pStyle w:val="Prrafodelista"/>
        <w:numPr>
          <w:ilvl w:val="0"/>
          <w:numId w:val="42"/>
        </w:numPr>
        <w:spacing w:before="100" w:beforeAutospacing="1" w:after="100" w:afterAutospacing="1" w:line="480" w:lineRule="auto"/>
        <w:jc w:val="both"/>
        <w:outlineLvl w:val="3"/>
        <w:rPr>
          <w:rFonts w:ascii="Abadi" w:eastAsia="Times New Roman" w:hAnsi="Abadi" w:cs="Arial"/>
          <w:sz w:val="24"/>
          <w:szCs w:val="24"/>
          <w:lang w:eastAsia="es-CO"/>
        </w:rPr>
      </w:pPr>
      <w:r w:rsidRPr="00275B21">
        <w:rPr>
          <w:rFonts w:ascii="Abadi" w:eastAsia="Times New Roman" w:hAnsi="Abadi" w:cs="Arial"/>
          <w:sz w:val="24"/>
          <w:szCs w:val="24"/>
          <w:lang w:eastAsia="es-CO"/>
        </w:rPr>
        <w:t>Tutorías y acompañamiento entre pares, promoviendo apoyo colaborativo como estrategia de aprendizaje significativo y responsabilidad compartida.</w:t>
      </w:r>
    </w:p>
    <w:p w14:paraId="496AC0BF" w14:textId="77777777" w:rsidR="00E54226" w:rsidRPr="00275B21" w:rsidRDefault="006E6B39" w:rsidP="00275B21">
      <w:pPr>
        <w:pStyle w:val="Prrafodelista"/>
        <w:numPr>
          <w:ilvl w:val="0"/>
          <w:numId w:val="42"/>
        </w:numPr>
        <w:spacing w:before="100" w:beforeAutospacing="1" w:after="100" w:afterAutospacing="1" w:line="480" w:lineRule="auto"/>
        <w:jc w:val="both"/>
        <w:outlineLvl w:val="3"/>
        <w:rPr>
          <w:rFonts w:ascii="Abadi" w:eastAsia="Times New Roman" w:hAnsi="Abadi" w:cs="Arial"/>
          <w:sz w:val="24"/>
          <w:szCs w:val="24"/>
          <w:lang w:eastAsia="es-CO"/>
        </w:rPr>
      </w:pPr>
      <w:r w:rsidRPr="00275B21">
        <w:rPr>
          <w:rFonts w:ascii="Abadi" w:eastAsia="Times New Roman" w:hAnsi="Abadi" w:cs="Arial"/>
          <w:sz w:val="24"/>
          <w:szCs w:val="24"/>
          <w:lang w:eastAsia="es-CO"/>
        </w:rPr>
        <w:t>Flexibilización en tiempos y rutas de aprendizaje, permitiendo que cada estudiante avance progresivamente según su ritmo, en coherencia con el principio de inclusión.</w:t>
      </w:r>
    </w:p>
    <w:p w14:paraId="41D8AE66" w14:textId="77777777" w:rsidR="00E54226" w:rsidRDefault="006E6B39" w:rsidP="00E54226">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E54226">
        <w:rPr>
          <w:rFonts w:ascii="Abadi" w:eastAsia="Times New Roman" w:hAnsi="Abadi" w:cs="Arial"/>
          <w:sz w:val="24"/>
          <w:szCs w:val="24"/>
          <w:lang w:eastAsia="es-CO"/>
        </w:rPr>
        <w:t>La evaluación de estas estrategias no se limita a una nueva calificación, sino que valora el avance, el esfuerzo y la mejora lograda, respetando el enfoque humano y formativo del SIEE.</w:t>
      </w:r>
    </w:p>
    <w:p w14:paraId="562B3E21" w14:textId="77777777" w:rsidR="00275B21" w:rsidRDefault="006E6B39" w:rsidP="00275B21">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E54226">
        <w:rPr>
          <w:rFonts w:ascii="Abadi" w:eastAsia="Times New Roman" w:hAnsi="Abadi" w:cs="Arial"/>
          <w:sz w:val="24"/>
          <w:szCs w:val="24"/>
          <w:lang w:eastAsia="es-CO"/>
        </w:rPr>
        <w:t xml:space="preserve">Finalmente, la promoción escolar responde a criterios integrales de desarrollo humano, proceso formativo y potencial de aprendizaje, evitando decisiones sancionadoras y privilegiando siempre el derecho a aprender. Solo se contempla la no promoción cuando, tras todas las estrategias de apoyo, el </w:t>
      </w:r>
      <w:r w:rsidRPr="00E54226">
        <w:rPr>
          <w:rFonts w:ascii="Abadi" w:eastAsia="Times New Roman" w:hAnsi="Abadi" w:cs="Arial"/>
          <w:sz w:val="24"/>
          <w:szCs w:val="24"/>
          <w:lang w:eastAsia="es-CO"/>
        </w:rPr>
        <w:lastRenderedPageBreak/>
        <w:t>estudiante no evidencia avances mínimos en competencias esenciales para continuar su proceso.</w:t>
      </w:r>
    </w:p>
    <w:p w14:paraId="1AB30C3A" w14:textId="256FDBD1" w:rsidR="00B62B8D" w:rsidRPr="00275B21" w:rsidRDefault="00B62B8D" w:rsidP="00275B21">
      <w:pPr>
        <w:pStyle w:val="Prrafodelista"/>
        <w:numPr>
          <w:ilvl w:val="0"/>
          <w:numId w:val="32"/>
        </w:numPr>
        <w:spacing w:before="100" w:beforeAutospacing="1" w:after="100" w:afterAutospacing="1" w:line="480" w:lineRule="auto"/>
        <w:jc w:val="both"/>
        <w:outlineLvl w:val="3"/>
        <w:rPr>
          <w:rFonts w:ascii="Abadi" w:eastAsia="Times New Roman" w:hAnsi="Abadi" w:cs="Arial"/>
          <w:sz w:val="24"/>
          <w:szCs w:val="24"/>
          <w:lang w:eastAsia="es-CO"/>
        </w:rPr>
      </w:pPr>
      <w:r w:rsidRPr="00275B21">
        <w:rPr>
          <w:rFonts w:ascii="Abadi" w:eastAsia="Times New Roman" w:hAnsi="Abadi" w:cs="Arial"/>
          <w:b/>
          <w:bCs/>
          <w:sz w:val="24"/>
          <w:szCs w:val="24"/>
          <w:lang w:eastAsia="es-CO"/>
        </w:rPr>
        <w:t>RECURSOS DIDÁCTICOS</w:t>
      </w:r>
    </w:p>
    <w:p w14:paraId="1B53CB0F" w14:textId="77777777" w:rsidR="00B62B8D" w:rsidRPr="00B62B8D" w:rsidRDefault="00B62B8D" w:rsidP="001B1566">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B62B8D">
        <w:rPr>
          <w:rFonts w:ascii="Abadi" w:eastAsia="Times New Roman" w:hAnsi="Abadi" w:cs="Arial"/>
          <w:sz w:val="24"/>
          <w:szCs w:val="24"/>
          <w:lang w:eastAsia="es-CO"/>
        </w:rPr>
        <w:t>Dado que la institución no cuenta con laboratorios especializados, el área de Ciencias Naturales hace uso de recursos didácticos accesibles, variados y contextualizados que permiten desarrollar los procesos de enseñanza y aprendizaje de manera significativa, fomentando la observación, la experimentación sencilla y la aplicación práctica del conocimiento científico.</w:t>
      </w:r>
    </w:p>
    <w:p w14:paraId="6E7B7F89" w14:textId="77777777" w:rsidR="00B62B8D" w:rsidRPr="00B62B8D" w:rsidRDefault="00B62B8D" w:rsidP="007765A7">
      <w:pPr>
        <w:spacing w:before="100" w:beforeAutospacing="1" w:after="100" w:afterAutospacing="1" w:line="480" w:lineRule="auto"/>
        <w:ind w:left="708"/>
        <w:jc w:val="both"/>
        <w:outlineLvl w:val="3"/>
        <w:rPr>
          <w:rFonts w:ascii="Abadi" w:eastAsia="Times New Roman" w:hAnsi="Abadi" w:cs="Arial"/>
          <w:sz w:val="24"/>
          <w:szCs w:val="24"/>
          <w:lang w:eastAsia="es-CO"/>
        </w:rPr>
      </w:pPr>
      <w:r w:rsidRPr="00B62B8D">
        <w:rPr>
          <w:rFonts w:ascii="Abadi" w:eastAsia="Times New Roman" w:hAnsi="Abadi" w:cs="Arial"/>
          <w:sz w:val="24"/>
          <w:szCs w:val="24"/>
          <w:lang w:eastAsia="es-CO"/>
        </w:rPr>
        <w:t>Entre los principales recursos utilizados se encuentran:</w:t>
      </w:r>
    </w:p>
    <w:p w14:paraId="7B079D15" w14:textId="77777777" w:rsidR="00B62B8D" w:rsidRDefault="00B62B8D" w:rsidP="006E6B39">
      <w:pPr>
        <w:pStyle w:val="Prrafodelista"/>
        <w:numPr>
          <w:ilvl w:val="0"/>
          <w:numId w:val="33"/>
        </w:numPr>
        <w:spacing w:before="100" w:beforeAutospacing="1" w:after="100" w:afterAutospacing="1" w:line="480" w:lineRule="auto"/>
        <w:jc w:val="both"/>
        <w:outlineLvl w:val="3"/>
        <w:rPr>
          <w:rFonts w:ascii="Abadi" w:eastAsia="Times New Roman" w:hAnsi="Abadi" w:cs="Arial"/>
          <w:sz w:val="24"/>
          <w:szCs w:val="24"/>
          <w:lang w:eastAsia="es-CO"/>
        </w:rPr>
      </w:pPr>
      <w:r w:rsidRPr="00B62B8D">
        <w:rPr>
          <w:rFonts w:ascii="Abadi" w:eastAsia="Times New Roman" w:hAnsi="Abadi" w:cs="Arial"/>
          <w:sz w:val="24"/>
          <w:szCs w:val="24"/>
          <w:lang w:eastAsia="es-CO"/>
        </w:rPr>
        <w:t>Material del entorno natural: hojas, rocas, semillas, agua, suelos, plantas y otros elementos del entorno escolar y comunitario, empleados para realizar observaciones, clasificaciones y experimentos sencillos.</w:t>
      </w:r>
    </w:p>
    <w:p w14:paraId="31BDBF57" w14:textId="77777777" w:rsidR="00B62B8D" w:rsidRDefault="00B62B8D" w:rsidP="006E6B39">
      <w:pPr>
        <w:pStyle w:val="Prrafodelista"/>
        <w:numPr>
          <w:ilvl w:val="0"/>
          <w:numId w:val="33"/>
        </w:numPr>
        <w:spacing w:before="100" w:beforeAutospacing="1" w:after="100" w:afterAutospacing="1" w:line="480" w:lineRule="auto"/>
        <w:jc w:val="both"/>
        <w:outlineLvl w:val="3"/>
        <w:rPr>
          <w:rFonts w:ascii="Abadi" w:eastAsia="Times New Roman" w:hAnsi="Abadi" w:cs="Arial"/>
          <w:sz w:val="24"/>
          <w:szCs w:val="24"/>
          <w:lang w:eastAsia="es-CO"/>
        </w:rPr>
      </w:pPr>
      <w:r w:rsidRPr="00B62B8D">
        <w:rPr>
          <w:rFonts w:ascii="Abadi" w:eastAsia="Times New Roman" w:hAnsi="Abadi" w:cs="Arial"/>
          <w:sz w:val="24"/>
          <w:szCs w:val="24"/>
          <w:lang w:eastAsia="es-CO"/>
        </w:rPr>
        <w:t>Material reciclado y de bajo costo: botellas plásticas, cartón, tubos, tapas, envases, entre otros, para la elaboración de modelos, maquetas, simuladores y herramientas experimentales básicas.</w:t>
      </w:r>
    </w:p>
    <w:p w14:paraId="25A82E57" w14:textId="77777777" w:rsidR="00B62B8D" w:rsidRDefault="00B62B8D" w:rsidP="006E6B39">
      <w:pPr>
        <w:pStyle w:val="Prrafodelista"/>
        <w:numPr>
          <w:ilvl w:val="0"/>
          <w:numId w:val="33"/>
        </w:numPr>
        <w:spacing w:before="100" w:beforeAutospacing="1" w:after="100" w:afterAutospacing="1" w:line="480" w:lineRule="auto"/>
        <w:jc w:val="both"/>
        <w:outlineLvl w:val="3"/>
        <w:rPr>
          <w:rFonts w:ascii="Abadi" w:eastAsia="Times New Roman" w:hAnsi="Abadi" w:cs="Arial"/>
          <w:sz w:val="24"/>
          <w:szCs w:val="24"/>
          <w:lang w:eastAsia="es-CO"/>
        </w:rPr>
      </w:pPr>
      <w:r w:rsidRPr="00B62B8D">
        <w:rPr>
          <w:rFonts w:ascii="Abadi" w:eastAsia="Times New Roman" w:hAnsi="Abadi" w:cs="Arial"/>
          <w:sz w:val="24"/>
          <w:szCs w:val="24"/>
          <w:lang w:eastAsia="es-CO"/>
        </w:rPr>
        <w:t xml:space="preserve">Recursos audiovisuales y tecnológicos: uso de computadores, televisores y video </w:t>
      </w:r>
      <w:proofErr w:type="spellStart"/>
      <w:r w:rsidRPr="00B62B8D">
        <w:rPr>
          <w:rFonts w:ascii="Abadi" w:eastAsia="Times New Roman" w:hAnsi="Abadi" w:cs="Arial"/>
          <w:sz w:val="24"/>
          <w:szCs w:val="24"/>
          <w:lang w:eastAsia="es-CO"/>
        </w:rPr>
        <w:t>beam</w:t>
      </w:r>
      <w:proofErr w:type="spellEnd"/>
      <w:r w:rsidRPr="00B62B8D">
        <w:rPr>
          <w:rFonts w:ascii="Abadi" w:eastAsia="Times New Roman" w:hAnsi="Abadi" w:cs="Arial"/>
          <w:sz w:val="24"/>
          <w:szCs w:val="24"/>
          <w:lang w:eastAsia="es-CO"/>
        </w:rPr>
        <w:t xml:space="preserve"> en las sedes donde están disponibles, para apoyar la enseñanza mediante videos educativos, simuladores virtuales, </w:t>
      </w:r>
      <w:r w:rsidRPr="00B62B8D">
        <w:rPr>
          <w:rFonts w:ascii="Abadi" w:eastAsia="Times New Roman" w:hAnsi="Abadi" w:cs="Arial"/>
          <w:sz w:val="24"/>
          <w:szCs w:val="24"/>
          <w:lang w:eastAsia="es-CO"/>
        </w:rPr>
        <w:lastRenderedPageBreak/>
        <w:t>presentaciones interactivas, laboratorios digitales y recursos en línea del Ministerio de Educación Nacional y otras plataformas educativas.</w:t>
      </w:r>
    </w:p>
    <w:p w14:paraId="599FF033" w14:textId="69AC2B1F" w:rsidR="00B62B8D" w:rsidRDefault="00B62B8D" w:rsidP="006E6B39">
      <w:pPr>
        <w:pStyle w:val="Prrafodelista"/>
        <w:numPr>
          <w:ilvl w:val="0"/>
          <w:numId w:val="33"/>
        </w:numPr>
        <w:spacing w:before="100" w:beforeAutospacing="1" w:after="100" w:afterAutospacing="1" w:line="480" w:lineRule="auto"/>
        <w:jc w:val="both"/>
        <w:outlineLvl w:val="3"/>
        <w:rPr>
          <w:rFonts w:ascii="Abadi" w:eastAsia="Times New Roman" w:hAnsi="Abadi" w:cs="Arial"/>
          <w:sz w:val="24"/>
          <w:szCs w:val="24"/>
          <w:lang w:eastAsia="es-CO"/>
        </w:rPr>
      </w:pPr>
      <w:r>
        <w:rPr>
          <w:rFonts w:ascii="Abadi" w:eastAsia="Times New Roman" w:hAnsi="Abadi" w:cs="Arial"/>
          <w:sz w:val="24"/>
          <w:szCs w:val="24"/>
          <w:lang w:eastAsia="es-CO"/>
        </w:rPr>
        <w:t>Cuadernos</w:t>
      </w:r>
      <w:r w:rsidRPr="00B62B8D">
        <w:rPr>
          <w:rFonts w:ascii="Abadi" w:eastAsia="Times New Roman" w:hAnsi="Abadi" w:cs="Arial"/>
          <w:sz w:val="24"/>
          <w:szCs w:val="24"/>
          <w:lang w:eastAsia="es-CO"/>
        </w:rPr>
        <w:t xml:space="preserve"> y guías de observación: empleados para registrar procesos, observaciones y conclusiones durante las actividades experimentales, de aula o en salidas pedagógicas.</w:t>
      </w:r>
    </w:p>
    <w:p w14:paraId="380447A5" w14:textId="77777777" w:rsidR="00B62B8D" w:rsidRDefault="00B62B8D" w:rsidP="006E6B39">
      <w:pPr>
        <w:pStyle w:val="Prrafodelista"/>
        <w:numPr>
          <w:ilvl w:val="0"/>
          <w:numId w:val="33"/>
        </w:numPr>
        <w:spacing w:before="100" w:beforeAutospacing="1" w:after="100" w:afterAutospacing="1" w:line="480" w:lineRule="auto"/>
        <w:jc w:val="both"/>
        <w:outlineLvl w:val="3"/>
        <w:rPr>
          <w:rFonts w:ascii="Abadi" w:eastAsia="Times New Roman" w:hAnsi="Abadi" w:cs="Arial"/>
          <w:sz w:val="24"/>
          <w:szCs w:val="24"/>
          <w:lang w:eastAsia="es-CO"/>
        </w:rPr>
      </w:pPr>
      <w:r w:rsidRPr="00B62B8D">
        <w:rPr>
          <w:rFonts w:ascii="Abadi" w:eastAsia="Times New Roman" w:hAnsi="Abadi" w:cs="Arial"/>
          <w:sz w:val="24"/>
          <w:szCs w:val="24"/>
          <w:lang w:eastAsia="es-CO"/>
        </w:rPr>
        <w:t>Textos escolares y material bibliográfico complementario: libros de ciencias naturales, cartillas institucionales y documentos digitales que facilitan la comprensión conceptual y el desarrollo de competencias científicas.</w:t>
      </w:r>
    </w:p>
    <w:p w14:paraId="44282EE4" w14:textId="77777777" w:rsidR="00B62B8D" w:rsidRDefault="00B62B8D" w:rsidP="006E6B39">
      <w:pPr>
        <w:pStyle w:val="Prrafodelista"/>
        <w:numPr>
          <w:ilvl w:val="0"/>
          <w:numId w:val="33"/>
        </w:numPr>
        <w:spacing w:before="100" w:beforeAutospacing="1" w:after="100" w:afterAutospacing="1" w:line="480" w:lineRule="auto"/>
        <w:jc w:val="both"/>
        <w:outlineLvl w:val="3"/>
        <w:rPr>
          <w:rFonts w:ascii="Abadi" w:eastAsia="Times New Roman" w:hAnsi="Abadi" w:cs="Arial"/>
          <w:sz w:val="24"/>
          <w:szCs w:val="24"/>
          <w:lang w:eastAsia="es-CO"/>
        </w:rPr>
      </w:pPr>
      <w:r w:rsidRPr="00B62B8D">
        <w:rPr>
          <w:rFonts w:ascii="Abadi" w:eastAsia="Times New Roman" w:hAnsi="Abadi" w:cs="Arial"/>
          <w:sz w:val="24"/>
          <w:szCs w:val="24"/>
          <w:lang w:eastAsia="es-CO"/>
        </w:rPr>
        <w:t>Recursos pedagógicos visuales: carteleras, infografías, mapas conceptuales, fichas, juegos de roles, experimentos demostrativos y material gráfico elaborado por los estudiantes y docentes.</w:t>
      </w:r>
    </w:p>
    <w:p w14:paraId="4C00B195" w14:textId="77777777" w:rsidR="00B62B8D" w:rsidRDefault="00B62B8D" w:rsidP="006E6B39">
      <w:pPr>
        <w:pStyle w:val="Prrafodelista"/>
        <w:numPr>
          <w:ilvl w:val="0"/>
          <w:numId w:val="33"/>
        </w:numPr>
        <w:spacing w:before="100" w:beforeAutospacing="1" w:after="100" w:afterAutospacing="1" w:line="480" w:lineRule="auto"/>
        <w:jc w:val="both"/>
        <w:outlineLvl w:val="3"/>
        <w:rPr>
          <w:rFonts w:ascii="Abadi" w:eastAsia="Times New Roman" w:hAnsi="Abadi" w:cs="Arial"/>
          <w:sz w:val="24"/>
          <w:szCs w:val="24"/>
          <w:lang w:eastAsia="es-CO"/>
        </w:rPr>
      </w:pPr>
      <w:r w:rsidRPr="00B62B8D">
        <w:rPr>
          <w:rFonts w:ascii="Abadi" w:eastAsia="Times New Roman" w:hAnsi="Abadi" w:cs="Arial"/>
          <w:sz w:val="24"/>
          <w:szCs w:val="24"/>
          <w:lang w:eastAsia="es-CO"/>
        </w:rPr>
        <w:t xml:space="preserve">Recursos virtuales y digitales: simuladores de laboratorio, videos interactivos, aplicaciones educativas y plataformas gratuitas como </w:t>
      </w:r>
      <w:proofErr w:type="spellStart"/>
      <w:r w:rsidRPr="00B62B8D">
        <w:rPr>
          <w:rFonts w:ascii="Abadi" w:eastAsia="Times New Roman" w:hAnsi="Abadi" w:cs="Arial"/>
          <w:sz w:val="24"/>
          <w:szCs w:val="24"/>
          <w:lang w:eastAsia="es-CO"/>
        </w:rPr>
        <w:t>PhET</w:t>
      </w:r>
      <w:proofErr w:type="spellEnd"/>
      <w:r w:rsidRPr="00B62B8D">
        <w:rPr>
          <w:rFonts w:ascii="Abadi" w:eastAsia="Times New Roman" w:hAnsi="Abadi" w:cs="Arial"/>
          <w:sz w:val="24"/>
          <w:szCs w:val="24"/>
          <w:lang w:eastAsia="es-CO"/>
        </w:rPr>
        <w:t xml:space="preserve"> </w:t>
      </w:r>
      <w:proofErr w:type="spellStart"/>
      <w:r w:rsidRPr="00B62B8D">
        <w:rPr>
          <w:rFonts w:ascii="Abadi" w:eastAsia="Times New Roman" w:hAnsi="Abadi" w:cs="Arial"/>
          <w:sz w:val="24"/>
          <w:szCs w:val="24"/>
          <w:lang w:eastAsia="es-CO"/>
        </w:rPr>
        <w:t>Interactive</w:t>
      </w:r>
      <w:proofErr w:type="spellEnd"/>
      <w:r w:rsidRPr="00B62B8D">
        <w:rPr>
          <w:rFonts w:ascii="Abadi" w:eastAsia="Times New Roman" w:hAnsi="Abadi" w:cs="Arial"/>
          <w:sz w:val="24"/>
          <w:szCs w:val="24"/>
          <w:lang w:eastAsia="es-CO"/>
        </w:rPr>
        <w:t xml:space="preserve"> </w:t>
      </w:r>
      <w:proofErr w:type="spellStart"/>
      <w:r w:rsidRPr="00B62B8D">
        <w:rPr>
          <w:rFonts w:ascii="Abadi" w:eastAsia="Times New Roman" w:hAnsi="Abadi" w:cs="Arial"/>
          <w:sz w:val="24"/>
          <w:szCs w:val="24"/>
          <w:lang w:eastAsia="es-CO"/>
        </w:rPr>
        <w:t>Simulations</w:t>
      </w:r>
      <w:proofErr w:type="spellEnd"/>
      <w:r w:rsidRPr="00B62B8D">
        <w:rPr>
          <w:rFonts w:ascii="Abadi" w:eastAsia="Times New Roman" w:hAnsi="Abadi" w:cs="Arial"/>
          <w:sz w:val="24"/>
          <w:szCs w:val="24"/>
          <w:lang w:eastAsia="es-CO"/>
        </w:rPr>
        <w:t xml:space="preserve">, </w:t>
      </w:r>
      <w:proofErr w:type="spellStart"/>
      <w:r w:rsidRPr="00B62B8D">
        <w:rPr>
          <w:rFonts w:ascii="Abadi" w:eastAsia="Times New Roman" w:hAnsi="Abadi" w:cs="Arial"/>
          <w:sz w:val="24"/>
          <w:szCs w:val="24"/>
          <w:lang w:eastAsia="es-CO"/>
        </w:rPr>
        <w:t>Khan</w:t>
      </w:r>
      <w:proofErr w:type="spellEnd"/>
      <w:r w:rsidRPr="00B62B8D">
        <w:rPr>
          <w:rFonts w:ascii="Abadi" w:eastAsia="Times New Roman" w:hAnsi="Abadi" w:cs="Arial"/>
          <w:sz w:val="24"/>
          <w:szCs w:val="24"/>
          <w:lang w:eastAsia="es-CO"/>
        </w:rPr>
        <w:t xml:space="preserve"> </w:t>
      </w:r>
      <w:proofErr w:type="spellStart"/>
      <w:r w:rsidRPr="00B62B8D">
        <w:rPr>
          <w:rFonts w:ascii="Abadi" w:eastAsia="Times New Roman" w:hAnsi="Abadi" w:cs="Arial"/>
          <w:sz w:val="24"/>
          <w:szCs w:val="24"/>
          <w:lang w:eastAsia="es-CO"/>
        </w:rPr>
        <w:t>Academy</w:t>
      </w:r>
      <w:proofErr w:type="spellEnd"/>
      <w:r w:rsidRPr="00B62B8D">
        <w:rPr>
          <w:rFonts w:ascii="Abadi" w:eastAsia="Times New Roman" w:hAnsi="Abadi" w:cs="Arial"/>
          <w:sz w:val="24"/>
          <w:szCs w:val="24"/>
          <w:lang w:eastAsia="es-CO"/>
        </w:rPr>
        <w:t xml:space="preserve"> y Colombia Aprende, que permiten reforzar el aprendizaje mediante la experimentación virtual y la exploración autónoma.</w:t>
      </w:r>
    </w:p>
    <w:p w14:paraId="2A7CBB5D" w14:textId="26C073C6" w:rsidR="00AD3D27" w:rsidRPr="006E6B39" w:rsidRDefault="00B62B8D" w:rsidP="006E6B39">
      <w:pPr>
        <w:pStyle w:val="Prrafodelista"/>
        <w:numPr>
          <w:ilvl w:val="0"/>
          <w:numId w:val="33"/>
        </w:numPr>
        <w:spacing w:before="100" w:beforeAutospacing="1" w:after="100" w:afterAutospacing="1" w:line="480" w:lineRule="auto"/>
        <w:jc w:val="both"/>
        <w:outlineLvl w:val="3"/>
        <w:rPr>
          <w:rFonts w:ascii="Abadi" w:eastAsia="Times New Roman" w:hAnsi="Abadi" w:cs="Arial"/>
          <w:sz w:val="24"/>
          <w:szCs w:val="24"/>
          <w:lang w:eastAsia="es-CO"/>
        </w:rPr>
      </w:pPr>
      <w:r w:rsidRPr="00895FF5">
        <w:rPr>
          <w:rFonts w:ascii="Abadi" w:eastAsia="Times New Roman" w:hAnsi="Abadi" w:cs="Arial"/>
          <w:sz w:val="24"/>
          <w:szCs w:val="24"/>
          <w:lang w:eastAsia="es-CO"/>
        </w:rPr>
        <w:t xml:space="preserve">Proyectos y experiencias escolares: uso del huerto escolar, las brigadas ambientales, ferias de la ciencia y proyectos de aula como espacios </w:t>
      </w:r>
      <w:r w:rsidRPr="00895FF5">
        <w:rPr>
          <w:rFonts w:ascii="Abadi" w:eastAsia="Times New Roman" w:hAnsi="Abadi" w:cs="Arial"/>
          <w:sz w:val="24"/>
          <w:szCs w:val="24"/>
          <w:lang w:eastAsia="es-CO"/>
        </w:rPr>
        <w:lastRenderedPageBreak/>
        <w:t>pedagógicos activos que integran los saberes cientí</w:t>
      </w:r>
      <w:r w:rsidR="00895FF5" w:rsidRPr="00895FF5">
        <w:rPr>
          <w:rFonts w:ascii="Abadi" w:eastAsia="Times New Roman" w:hAnsi="Abadi" w:cs="Arial"/>
          <w:sz w:val="24"/>
          <w:szCs w:val="24"/>
          <w:lang w:eastAsia="es-CO"/>
        </w:rPr>
        <w:t>ficos con la práctica cotidiana.</w:t>
      </w:r>
      <w:r w:rsidR="00AD3D27" w:rsidRPr="00895FF5">
        <w:rPr>
          <w:rFonts w:ascii="Abadi" w:eastAsia="Times New Roman" w:hAnsi="Abadi" w:cs="Arial"/>
          <w:vanish/>
          <w:sz w:val="16"/>
          <w:szCs w:val="16"/>
          <w:lang w:eastAsia="es-CO"/>
        </w:rPr>
        <w:t>Final del formulario</w:t>
      </w:r>
    </w:p>
    <w:p w14:paraId="2E52F080" w14:textId="77777777" w:rsidR="006E6B39" w:rsidRPr="006E6B39" w:rsidRDefault="006E6B39" w:rsidP="006E6B39">
      <w:pPr>
        <w:pStyle w:val="Prrafodelista"/>
        <w:spacing w:before="100" w:beforeAutospacing="1" w:after="100" w:afterAutospacing="1" w:line="480" w:lineRule="auto"/>
        <w:ind w:left="1160"/>
        <w:jc w:val="both"/>
        <w:outlineLvl w:val="3"/>
        <w:rPr>
          <w:rFonts w:ascii="Abadi" w:eastAsia="Times New Roman" w:hAnsi="Abadi" w:cs="Arial"/>
          <w:sz w:val="24"/>
          <w:szCs w:val="24"/>
          <w:lang w:eastAsia="es-CO"/>
        </w:rPr>
      </w:pPr>
    </w:p>
    <w:p w14:paraId="1396039B" w14:textId="41ABD537" w:rsidR="00895FF5" w:rsidRPr="00275B21" w:rsidRDefault="00895FF5" w:rsidP="00275B21">
      <w:pPr>
        <w:pStyle w:val="Prrafodelista"/>
        <w:numPr>
          <w:ilvl w:val="0"/>
          <w:numId w:val="32"/>
        </w:numPr>
        <w:spacing w:before="100" w:beforeAutospacing="1" w:after="100" w:afterAutospacing="1" w:line="480" w:lineRule="auto"/>
        <w:jc w:val="both"/>
        <w:outlineLvl w:val="3"/>
        <w:rPr>
          <w:rFonts w:ascii="Abadi" w:eastAsia="Times New Roman" w:hAnsi="Abadi" w:cs="Arial"/>
          <w:b/>
          <w:bCs/>
          <w:sz w:val="24"/>
          <w:szCs w:val="24"/>
          <w:lang w:eastAsia="es-CO"/>
        </w:rPr>
      </w:pPr>
      <w:r w:rsidRPr="00275B21">
        <w:rPr>
          <w:rFonts w:ascii="Abadi" w:eastAsia="Times New Roman" w:hAnsi="Abadi" w:cs="Arial"/>
          <w:b/>
          <w:bCs/>
          <w:sz w:val="24"/>
          <w:szCs w:val="24"/>
          <w:lang w:eastAsia="es-CO"/>
        </w:rPr>
        <w:t>CRONOGRAMA DE ACTIVIDADES</w:t>
      </w:r>
    </w:p>
    <w:p w14:paraId="0DEC5EBE" w14:textId="2AA65D02" w:rsidR="00895FF5" w:rsidRPr="006E6B39" w:rsidRDefault="00895FF5" w:rsidP="006E6B39">
      <w:pPr>
        <w:pStyle w:val="Prrafodelista"/>
        <w:numPr>
          <w:ilvl w:val="0"/>
          <w:numId w:val="34"/>
        </w:numPr>
        <w:spacing w:before="100" w:beforeAutospacing="1" w:after="100" w:afterAutospacing="1" w:line="480" w:lineRule="auto"/>
        <w:jc w:val="both"/>
        <w:outlineLvl w:val="3"/>
        <w:rPr>
          <w:rFonts w:ascii="Abadi" w:eastAsia="Times New Roman" w:hAnsi="Abadi" w:cs="Arial"/>
          <w:sz w:val="24"/>
          <w:szCs w:val="24"/>
          <w:lang w:eastAsia="es-CO"/>
        </w:rPr>
      </w:pPr>
      <w:r w:rsidRPr="006E6B39">
        <w:rPr>
          <w:rFonts w:ascii="Abadi" w:eastAsia="Times New Roman" w:hAnsi="Abadi" w:cs="Arial"/>
          <w:sz w:val="24"/>
          <w:szCs w:val="24"/>
          <w:lang w:eastAsia="es-CO"/>
        </w:rPr>
        <w:t>PRIMER PERIODO: Día del agua (marzo)</w:t>
      </w:r>
    </w:p>
    <w:p w14:paraId="4B4ADDE2" w14:textId="35F9C0EA" w:rsidR="00895FF5" w:rsidRPr="006E6B39" w:rsidRDefault="00895FF5" w:rsidP="00275B21">
      <w:pPr>
        <w:pStyle w:val="Prrafodelista"/>
        <w:numPr>
          <w:ilvl w:val="0"/>
          <w:numId w:val="34"/>
        </w:numPr>
        <w:spacing w:before="100" w:beforeAutospacing="1" w:after="100" w:afterAutospacing="1" w:line="480" w:lineRule="auto"/>
        <w:jc w:val="both"/>
        <w:outlineLvl w:val="3"/>
        <w:rPr>
          <w:rFonts w:ascii="Abadi" w:eastAsia="Times New Roman" w:hAnsi="Abadi" w:cs="Arial"/>
          <w:sz w:val="24"/>
          <w:szCs w:val="24"/>
          <w:lang w:eastAsia="es-CO"/>
        </w:rPr>
      </w:pPr>
      <w:r w:rsidRPr="006E6B39">
        <w:rPr>
          <w:rFonts w:ascii="Abadi" w:eastAsia="Times New Roman" w:hAnsi="Abadi" w:cs="Arial"/>
          <w:sz w:val="24"/>
          <w:szCs w:val="24"/>
          <w:lang w:eastAsia="es-CO"/>
        </w:rPr>
        <w:t>SEGUNDO PERIODO: Día de la Tierra (junio)</w:t>
      </w:r>
    </w:p>
    <w:p w14:paraId="1175375E" w14:textId="02C62858" w:rsidR="00895FF5" w:rsidRPr="006E6B39" w:rsidRDefault="00895FF5" w:rsidP="00275B21">
      <w:pPr>
        <w:pStyle w:val="Prrafodelista"/>
        <w:numPr>
          <w:ilvl w:val="0"/>
          <w:numId w:val="34"/>
        </w:numPr>
        <w:spacing w:before="100" w:beforeAutospacing="1" w:after="100" w:afterAutospacing="1" w:line="480" w:lineRule="auto"/>
        <w:jc w:val="both"/>
        <w:outlineLvl w:val="3"/>
        <w:rPr>
          <w:rFonts w:ascii="Abadi" w:eastAsia="Times New Roman" w:hAnsi="Abadi" w:cs="Arial"/>
          <w:sz w:val="24"/>
          <w:szCs w:val="24"/>
          <w:lang w:eastAsia="es-CO"/>
        </w:rPr>
      </w:pPr>
      <w:r w:rsidRPr="006E6B39">
        <w:rPr>
          <w:rFonts w:ascii="Abadi" w:eastAsia="Times New Roman" w:hAnsi="Abadi" w:cs="Arial"/>
          <w:sz w:val="24"/>
          <w:szCs w:val="24"/>
          <w:lang w:eastAsia="es-CO"/>
        </w:rPr>
        <w:t>TERCER PERIODO: Calentamiento global (agosto)</w:t>
      </w:r>
    </w:p>
    <w:p w14:paraId="070658A4" w14:textId="692FDCA6" w:rsidR="00895FF5" w:rsidRDefault="00895FF5" w:rsidP="00275B21">
      <w:pPr>
        <w:pStyle w:val="Prrafodelista"/>
        <w:numPr>
          <w:ilvl w:val="0"/>
          <w:numId w:val="34"/>
        </w:numPr>
        <w:spacing w:before="100" w:beforeAutospacing="1" w:after="100" w:afterAutospacing="1" w:line="480" w:lineRule="auto"/>
        <w:jc w:val="both"/>
        <w:outlineLvl w:val="3"/>
        <w:rPr>
          <w:rFonts w:ascii="Abadi" w:eastAsia="Times New Roman" w:hAnsi="Abadi" w:cs="Arial"/>
          <w:sz w:val="24"/>
          <w:szCs w:val="24"/>
          <w:lang w:eastAsia="es-CO"/>
        </w:rPr>
      </w:pPr>
      <w:r w:rsidRPr="006E6B39">
        <w:rPr>
          <w:rFonts w:ascii="Abadi" w:eastAsia="Times New Roman" w:hAnsi="Abadi" w:cs="Arial"/>
          <w:sz w:val="24"/>
          <w:szCs w:val="24"/>
          <w:lang w:eastAsia="es-CO"/>
        </w:rPr>
        <w:t>CUARTO PERIODO: Feria de la ciencia (octubre)</w:t>
      </w:r>
    </w:p>
    <w:p w14:paraId="789A2636" w14:textId="77777777" w:rsidR="006E6B39" w:rsidRDefault="006E6B39" w:rsidP="006E6B39">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p>
    <w:p w14:paraId="3DCF65AE" w14:textId="77777777" w:rsidR="0087229A" w:rsidRDefault="0087229A" w:rsidP="006E6B39">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p>
    <w:p w14:paraId="3DDCA082" w14:textId="77777777" w:rsidR="0087229A" w:rsidRDefault="0087229A" w:rsidP="006E6B39">
      <w:pPr>
        <w:pStyle w:val="Prrafodelista"/>
        <w:spacing w:before="100" w:beforeAutospacing="1" w:after="100" w:afterAutospacing="1" w:line="480" w:lineRule="auto"/>
        <w:jc w:val="both"/>
        <w:outlineLvl w:val="3"/>
        <w:rPr>
          <w:rFonts w:ascii="Abadi" w:eastAsia="Times New Roman" w:hAnsi="Abadi" w:cs="Arial"/>
          <w:sz w:val="24"/>
          <w:szCs w:val="24"/>
          <w:lang w:eastAsia="es-CO"/>
        </w:rPr>
      </w:pPr>
    </w:p>
    <w:p w14:paraId="0F293714" w14:textId="77777777" w:rsidR="00863DC1" w:rsidRDefault="00863DC1" w:rsidP="00863DC1">
      <w:pPr>
        <w:spacing w:before="100" w:beforeAutospacing="1" w:after="100" w:afterAutospacing="1" w:line="480" w:lineRule="auto"/>
        <w:jc w:val="both"/>
        <w:outlineLvl w:val="3"/>
        <w:rPr>
          <w:rFonts w:ascii="Abadi" w:eastAsia="Times New Roman" w:hAnsi="Abadi" w:cs="Arial"/>
          <w:sz w:val="24"/>
          <w:szCs w:val="24"/>
          <w:lang w:eastAsia="es-CO"/>
        </w:rPr>
      </w:pPr>
    </w:p>
    <w:p w14:paraId="234897CD" w14:textId="77777777" w:rsidR="00863DC1" w:rsidRDefault="00863DC1" w:rsidP="00863DC1">
      <w:pPr>
        <w:spacing w:before="100" w:beforeAutospacing="1" w:after="100" w:afterAutospacing="1" w:line="480" w:lineRule="auto"/>
        <w:jc w:val="both"/>
        <w:outlineLvl w:val="3"/>
        <w:rPr>
          <w:rFonts w:ascii="Abadi" w:eastAsia="Times New Roman" w:hAnsi="Abadi" w:cs="Arial"/>
          <w:sz w:val="24"/>
          <w:szCs w:val="24"/>
          <w:lang w:eastAsia="es-CO"/>
        </w:rPr>
      </w:pPr>
    </w:p>
    <w:p w14:paraId="60EDE2F7" w14:textId="77777777" w:rsidR="00863DC1" w:rsidRDefault="00863DC1" w:rsidP="00863DC1">
      <w:pPr>
        <w:spacing w:before="100" w:beforeAutospacing="1" w:after="100" w:afterAutospacing="1" w:line="480" w:lineRule="auto"/>
        <w:jc w:val="both"/>
        <w:outlineLvl w:val="3"/>
        <w:rPr>
          <w:rFonts w:ascii="Abadi" w:eastAsia="Times New Roman" w:hAnsi="Abadi" w:cs="Arial"/>
          <w:sz w:val="24"/>
          <w:szCs w:val="24"/>
          <w:lang w:eastAsia="es-CO"/>
        </w:rPr>
      </w:pPr>
    </w:p>
    <w:p w14:paraId="3CC2614C" w14:textId="77777777" w:rsidR="00863DC1" w:rsidRDefault="00863DC1" w:rsidP="00863DC1">
      <w:pPr>
        <w:spacing w:before="100" w:beforeAutospacing="1" w:after="100" w:afterAutospacing="1" w:line="480" w:lineRule="auto"/>
        <w:jc w:val="both"/>
        <w:outlineLvl w:val="3"/>
        <w:rPr>
          <w:rFonts w:ascii="Abadi" w:eastAsia="Times New Roman" w:hAnsi="Abadi" w:cs="Arial"/>
          <w:sz w:val="24"/>
          <w:szCs w:val="24"/>
          <w:lang w:eastAsia="es-CO"/>
        </w:rPr>
      </w:pPr>
    </w:p>
    <w:p w14:paraId="1F5834EB" w14:textId="77777777" w:rsidR="00863DC1" w:rsidRDefault="00863DC1" w:rsidP="00863DC1">
      <w:pPr>
        <w:spacing w:before="100" w:beforeAutospacing="1" w:after="100" w:afterAutospacing="1" w:line="480" w:lineRule="auto"/>
        <w:jc w:val="both"/>
        <w:outlineLvl w:val="3"/>
        <w:rPr>
          <w:rFonts w:ascii="Abadi" w:eastAsia="Times New Roman" w:hAnsi="Abadi" w:cs="Arial"/>
          <w:sz w:val="24"/>
          <w:szCs w:val="24"/>
          <w:lang w:eastAsia="es-CO"/>
        </w:rPr>
      </w:pPr>
    </w:p>
    <w:p w14:paraId="23AD7630" w14:textId="77777777" w:rsidR="00863DC1" w:rsidRDefault="00863DC1" w:rsidP="00863DC1">
      <w:pPr>
        <w:spacing w:before="100" w:beforeAutospacing="1" w:after="100" w:afterAutospacing="1" w:line="480" w:lineRule="auto"/>
        <w:jc w:val="both"/>
        <w:outlineLvl w:val="3"/>
        <w:rPr>
          <w:rFonts w:ascii="Abadi" w:eastAsia="Times New Roman" w:hAnsi="Abadi" w:cs="Arial"/>
          <w:sz w:val="24"/>
          <w:szCs w:val="24"/>
          <w:lang w:eastAsia="es-CO"/>
        </w:rPr>
      </w:pPr>
    </w:p>
    <w:p w14:paraId="233D83D8" w14:textId="43E39D30" w:rsidR="0087229A" w:rsidRPr="00863DC1" w:rsidRDefault="006E6B39" w:rsidP="00863DC1">
      <w:pPr>
        <w:pStyle w:val="Prrafodelista"/>
        <w:numPr>
          <w:ilvl w:val="0"/>
          <w:numId w:val="32"/>
        </w:numPr>
        <w:spacing w:before="100" w:beforeAutospacing="1" w:after="100" w:afterAutospacing="1" w:line="480" w:lineRule="auto"/>
        <w:jc w:val="both"/>
        <w:outlineLvl w:val="3"/>
        <w:rPr>
          <w:rFonts w:ascii="Abadi" w:eastAsia="Times New Roman" w:hAnsi="Abadi" w:cs="Arial"/>
          <w:b/>
          <w:bCs/>
          <w:sz w:val="24"/>
          <w:szCs w:val="24"/>
          <w:lang w:eastAsia="es-CO"/>
        </w:rPr>
      </w:pPr>
      <w:r w:rsidRPr="00863DC1">
        <w:rPr>
          <w:rFonts w:ascii="Abadi" w:eastAsia="Times New Roman" w:hAnsi="Abadi" w:cs="Arial"/>
          <w:b/>
          <w:bCs/>
          <w:sz w:val="24"/>
          <w:szCs w:val="24"/>
          <w:lang w:eastAsia="es-CO"/>
        </w:rPr>
        <w:lastRenderedPageBreak/>
        <w:t>BIBLIOGRAFÍA.</w:t>
      </w:r>
    </w:p>
    <w:p w14:paraId="13EADA10" w14:textId="63829290" w:rsidR="00275B21" w:rsidRPr="0087229A" w:rsidRDefault="00275B21" w:rsidP="0087229A">
      <w:pPr>
        <w:pStyle w:val="Prrafodelista"/>
        <w:numPr>
          <w:ilvl w:val="0"/>
          <w:numId w:val="44"/>
        </w:numPr>
        <w:spacing w:before="100" w:beforeAutospacing="1" w:after="100" w:afterAutospacing="1" w:line="480" w:lineRule="auto"/>
        <w:jc w:val="both"/>
        <w:outlineLvl w:val="3"/>
        <w:rPr>
          <w:rFonts w:ascii="Abadi" w:eastAsia="Times New Roman" w:hAnsi="Abadi" w:cs="Arial"/>
          <w:b/>
          <w:bCs/>
          <w:sz w:val="24"/>
          <w:szCs w:val="24"/>
          <w:lang w:eastAsia="es-CO"/>
        </w:rPr>
      </w:pPr>
      <w:r w:rsidRPr="0087229A">
        <w:rPr>
          <w:rFonts w:ascii="Abadi" w:eastAsia="Times New Roman" w:hAnsi="Abadi" w:cs="Arial"/>
          <w:sz w:val="24"/>
          <w:szCs w:val="24"/>
          <w:lang w:eastAsia="es-CO"/>
        </w:rPr>
        <w:t>Ministerio de Educación Nacional de Colombia. (1994). Ley 115 de 1994. Por la</w:t>
      </w:r>
      <w:r w:rsidR="0087229A" w:rsidRPr="0087229A">
        <w:rPr>
          <w:rFonts w:ascii="Abadi" w:eastAsia="Times New Roman" w:hAnsi="Abadi" w:cs="Arial"/>
          <w:sz w:val="24"/>
          <w:szCs w:val="24"/>
          <w:lang w:eastAsia="es-CO"/>
        </w:rPr>
        <w:t xml:space="preserve"> c</w:t>
      </w:r>
      <w:r w:rsidRPr="0087229A">
        <w:rPr>
          <w:rFonts w:ascii="Abadi" w:eastAsia="Times New Roman" w:hAnsi="Abadi" w:cs="Arial"/>
          <w:sz w:val="24"/>
          <w:szCs w:val="24"/>
          <w:lang w:eastAsia="es-CO"/>
        </w:rPr>
        <w:t>ual se expide la Ley General de Educación. Diario Oficial No. 41.214.</w:t>
      </w:r>
      <w:r w:rsidR="0087229A" w:rsidRPr="0087229A">
        <w:rPr>
          <w:rFonts w:ascii="Abadi" w:eastAsia="Times New Roman" w:hAnsi="Abadi" w:cs="Arial"/>
          <w:sz w:val="24"/>
          <w:szCs w:val="24"/>
          <w:lang w:eastAsia="es-CO"/>
        </w:rPr>
        <w:t xml:space="preserve"> </w:t>
      </w:r>
      <w:r w:rsidRPr="0087229A">
        <w:rPr>
          <w:rFonts w:ascii="Abadi" w:eastAsia="Times New Roman" w:hAnsi="Abadi" w:cs="Arial"/>
          <w:sz w:val="24"/>
          <w:szCs w:val="24"/>
          <w:lang w:eastAsia="es-CO"/>
        </w:rPr>
        <w:t>https://www.mineducacion.gov.co</w:t>
      </w:r>
    </w:p>
    <w:p w14:paraId="72C5E58A" w14:textId="04629AF0" w:rsidR="00275B21" w:rsidRPr="0087229A" w:rsidRDefault="00275B21" w:rsidP="0087229A">
      <w:pPr>
        <w:pStyle w:val="Prrafodelista"/>
        <w:numPr>
          <w:ilvl w:val="0"/>
          <w:numId w:val="43"/>
        </w:numPr>
        <w:spacing w:before="100" w:beforeAutospacing="1" w:after="100" w:afterAutospacing="1" w:line="480" w:lineRule="auto"/>
        <w:jc w:val="both"/>
        <w:outlineLvl w:val="3"/>
        <w:rPr>
          <w:rFonts w:ascii="Abadi" w:eastAsia="Times New Roman" w:hAnsi="Abadi" w:cs="Arial"/>
          <w:sz w:val="24"/>
          <w:szCs w:val="24"/>
          <w:lang w:eastAsia="es-CO"/>
        </w:rPr>
      </w:pPr>
      <w:r w:rsidRPr="0087229A">
        <w:rPr>
          <w:rFonts w:ascii="Abadi" w:eastAsia="Times New Roman" w:hAnsi="Abadi" w:cs="Arial"/>
          <w:sz w:val="24"/>
          <w:szCs w:val="24"/>
          <w:lang w:eastAsia="es-CO"/>
        </w:rPr>
        <w:t>Ministerio de Educación Nacional de Colombia. (2006). Estándares básicos de</w:t>
      </w:r>
      <w:r w:rsidR="0087229A" w:rsidRPr="0087229A">
        <w:rPr>
          <w:rFonts w:ascii="Abadi" w:eastAsia="Times New Roman" w:hAnsi="Abadi" w:cs="Arial"/>
          <w:sz w:val="24"/>
          <w:szCs w:val="24"/>
          <w:lang w:eastAsia="es-CO"/>
        </w:rPr>
        <w:t xml:space="preserve"> </w:t>
      </w:r>
      <w:r w:rsidRPr="0087229A">
        <w:rPr>
          <w:rFonts w:ascii="Abadi" w:eastAsia="Times New Roman" w:hAnsi="Abadi" w:cs="Arial"/>
          <w:sz w:val="24"/>
          <w:szCs w:val="24"/>
          <w:lang w:eastAsia="es-CO"/>
        </w:rPr>
        <w:t>competencias en Lenguaje, Matemáticas, Ciencias y Ciudadanas. MEN.</w:t>
      </w:r>
      <w:r w:rsidR="0087229A" w:rsidRPr="0087229A">
        <w:rPr>
          <w:rFonts w:ascii="Abadi" w:eastAsia="Times New Roman" w:hAnsi="Abadi" w:cs="Arial"/>
          <w:sz w:val="24"/>
          <w:szCs w:val="24"/>
          <w:lang w:eastAsia="es-CO"/>
        </w:rPr>
        <w:t xml:space="preserve"> </w:t>
      </w:r>
      <w:r w:rsidRPr="0087229A">
        <w:rPr>
          <w:rFonts w:ascii="Abadi" w:eastAsia="Times New Roman" w:hAnsi="Abadi" w:cs="Arial"/>
          <w:sz w:val="24"/>
          <w:szCs w:val="24"/>
          <w:lang w:eastAsia="es-CO"/>
        </w:rPr>
        <w:t>https://www.mineducacion.gov.co/1759/articles-340021_recurso_1.pdf</w:t>
      </w:r>
    </w:p>
    <w:p w14:paraId="088798D3" w14:textId="70632FF7" w:rsidR="00275B21" w:rsidRPr="0087229A" w:rsidRDefault="00275B21" w:rsidP="0087229A">
      <w:pPr>
        <w:pStyle w:val="Prrafodelista"/>
        <w:numPr>
          <w:ilvl w:val="0"/>
          <w:numId w:val="43"/>
        </w:numPr>
        <w:spacing w:before="100" w:beforeAutospacing="1" w:after="100" w:afterAutospacing="1" w:line="480" w:lineRule="auto"/>
        <w:jc w:val="both"/>
        <w:outlineLvl w:val="3"/>
        <w:rPr>
          <w:rFonts w:ascii="Abadi" w:eastAsia="Times New Roman" w:hAnsi="Abadi" w:cs="Arial"/>
          <w:sz w:val="24"/>
          <w:szCs w:val="24"/>
          <w:lang w:eastAsia="es-CO"/>
        </w:rPr>
      </w:pPr>
      <w:r w:rsidRPr="00275B21">
        <w:rPr>
          <w:rFonts w:ascii="Abadi" w:eastAsia="Times New Roman" w:hAnsi="Abadi" w:cs="Arial"/>
          <w:sz w:val="24"/>
          <w:szCs w:val="24"/>
          <w:lang w:eastAsia="es-CO"/>
        </w:rPr>
        <w:t>Ministerio de Educación Nacional de Colombia. (2016). Derechos básicos de aprendizaje: Ciencias Naturales. MEN.</w:t>
      </w:r>
      <w:r w:rsidR="0087229A">
        <w:rPr>
          <w:rFonts w:ascii="Abadi" w:eastAsia="Times New Roman" w:hAnsi="Abadi" w:cs="Arial"/>
          <w:sz w:val="24"/>
          <w:szCs w:val="24"/>
          <w:lang w:eastAsia="es-CO"/>
        </w:rPr>
        <w:t xml:space="preserve"> </w:t>
      </w:r>
      <w:r w:rsidRPr="0087229A">
        <w:rPr>
          <w:rFonts w:ascii="Abadi" w:eastAsia="Times New Roman" w:hAnsi="Abadi" w:cs="Arial"/>
          <w:sz w:val="24"/>
          <w:szCs w:val="24"/>
          <w:lang w:eastAsia="es-CO"/>
        </w:rPr>
        <w:t>https://www.mineducacion.gov.co</w:t>
      </w:r>
    </w:p>
    <w:p w14:paraId="755F8BBD" w14:textId="3B60F708" w:rsidR="00275B21" w:rsidRDefault="00275B21" w:rsidP="0087229A">
      <w:pPr>
        <w:pStyle w:val="Prrafodelista"/>
        <w:numPr>
          <w:ilvl w:val="0"/>
          <w:numId w:val="43"/>
        </w:numPr>
        <w:spacing w:before="100" w:beforeAutospacing="1" w:after="100" w:afterAutospacing="1" w:line="480" w:lineRule="auto"/>
        <w:jc w:val="both"/>
        <w:outlineLvl w:val="3"/>
        <w:rPr>
          <w:rFonts w:ascii="Abadi" w:eastAsia="Times New Roman" w:hAnsi="Abadi" w:cs="Arial"/>
          <w:sz w:val="24"/>
          <w:szCs w:val="24"/>
          <w:lang w:eastAsia="es-CO"/>
        </w:rPr>
      </w:pPr>
      <w:r w:rsidRPr="00275B21">
        <w:rPr>
          <w:rFonts w:ascii="Abadi" w:eastAsia="Times New Roman" w:hAnsi="Abadi" w:cs="Arial"/>
          <w:sz w:val="24"/>
          <w:szCs w:val="24"/>
          <w:lang w:eastAsia="es-CO"/>
        </w:rPr>
        <w:t>Ministerio de Educación Nacional de Colombia. (2013). Orientaciones pedagógicas para la educación en ciencias naturales. MEN.</w:t>
      </w:r>
      <w:r w:rsidR="0087229A">
        <w:rPr>
          <w:rFonts w:ascii="Abadi" w:eastAsia="Times New Roman" w:hAnsi="Abadi" w:cs="Arial"/>
          <w:sz w:val="24"/>
          <w:szCs w:val="24"/>
          <w:lang w:eastAsia="es-CO"/>
        </w:rPr>
        <w:t xml:space="preserve"> </w:t>
      </w:r>
      <w:hyperlink r:id="rId8" w:history="1">
        <w:r w:rsidR="00AF230F" w:rsidRPr="00696C48">
          <w:rPr>
            <w:rStyle w:val="Hipervnculo"/>
            <w:rFonts w:ascii="Abadi" w:eastAsia="Times New Roman" w:hAnsi="Abadi" w:cs="Arial"/>
            <w:sz w:val="24"/>
            <w:szCs w:val="24"/>
            <w:lang w:eastAsia="es-CO"/>
          </w:rPr>
          <w:t>https://www.mineducacion.gov.co</w:t>
        </w:r>
      </w:hyperlink>
    </w:p>
    <w:p w14:paraId="319BCB3C" w14:textId="0C14C45C" w:rsidR="00AF230F" w:rsidRPr="00AF230F" w:rsidRDefault="00AF230F" w:rsidP="00AF230F">
      <w:pPr>
        <w:pStyle w:val="Prrafodelista"/>
        <w:numPr>
          <w:ilvl w:val="0"/>
          <w:numId w:val="43"/>
        </w:numPr>
        <w:spacing w:before="100" w:beforeAutospacing="1" w:after="100" w:afterAutospacing="1" w:line="480" w:lineRule="auto"/>
        <w:jc w:val="both"/>
        <w:outlineLvl w:val="3"/>
        <w:rPr>
          <w:rFonts w:ascii="Abadi" w:eastAsia="Times New Roman" w:hAnsi="Abadi" w:cs="Arial"/>
          <w:sz w:val="24"/>
          <w:szCs w:val="24"/>
          <w:lang w:eastAsia="es-CO"/>
        </w:rPr>
      </w:pPr>
      <w:r w:rsidRPr="00AF230F">
        <w:rPr>
          <w:rFonts w:ascii="Abadi" w:eastAsia="Times New Roman" w:hAnsi="Abadi" w:cs="Arial"/>
          <w:sz w:val="24"/>
          <w:szCs w:val="24"/>
          <w:lang w:eastAsia="es-CO"/>
        </w:rPr>
        <w:t>Ministerio de Educación Nacional de Colombia. (1998). Lineamientos curriculares: Ciencias Naturales y Educación Ambiental. MEN.</w:t>
      </w:r>
      <w:r>
        <w:rPr>
          <w:rFonts w:ascii="Abadi" w:eastAsia="Times New Roman" w:hAnsi="Abadi" w:cs="Arial"/>
          <w:sz w:val="24"/>
          <w:szCs w:val="24"/>
          <w:lang w:eastAsia="es-CO"/>
        </w:rPr>
        <w:t xml:space="preserve"> </w:t>
      </w:r>
      <w:bookmarkStart w:id="0" w:name="_GoBack"/>
      <w:bookmarkEnd w:id="0"/>
      <w:r w:rsidRPr="00AF230F">
        <w:rPr>
          <w:rFonts w:ascii="Abadi" w:eastAsia="Times New Roman" w:hAnsi="Abadi" w:cs="Arial"/>
          <w:sz w:val="24"/>
          <w:szCs w:val="24"/>
          <w:lang w:eastAsia="es-CO"/>
        </w:rPr>
        <w:t>https://www.mineducacion.gov.co</w:t>
      </w:r>
    </w:p>
    <w:p w14:paraId="6C30CA55" w14:textId="77777777" w:rsidR="00895FF5" w:rsidRPr="00895FF5" w:rsidRDefault="00895FF5" w:rsidP="00895FF5">
      <w:pPr>
        <w:spacing w:before="100" w:beforeAutospacing="1" w:after="100" w:afterAutospacing="1" w:line="480" w:lineRule="auto"/>
        <w:jc w:val="both"/>
        <w:outlineLvl w:val="3"/>
        <w:rPr>
          <w:rFonts w:ascii="Abadi" w:eastAsia="Times New Roman" w:hAnsi="Abadi" w:cs="Arial"/>
          <w:sz w:val="24"/>
          <w:szCs w:val="24"/>
          <w:lang w:eastAsia="es-CO"/>
        </w:rPr>
      </w:pPr>
    </w:p>
    <w:sectPr w:rsidR="00895FF5" w:rsidRPr="00895FF5">
      <w:headerReference w:type="even" r:id="rId9"/>
      <w:head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0518D" w14:textId="77777777" w:rsidR="00D652FF" w:rsidRDefault="00D652FF" w:rsidP="00C24320">
      <w:pPr>
        <w:spacing w:after="0" w:line="240" w:lineRule="auto"/>
      </w:pPr>
      <w:r>
        <w:separator/>
      </w:r>
    </w:p>
  </w:endnote>
  <w:endnote w:type="continuationSeparator" w:id="0">
    <w:p w14:paraId="126ABA3E" w14:textId="77777777" w:rsidR="00D652FF" w:rsidRDefault="00D652FF" w:rsidP="00C2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badi">
    <w:altName w:val="Arial"/>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EB18F" w14:textId="77777777" w:rsidR="00D652FF" w:rsidRDefault="00D652FF" w:rsidP="00C24320">
      <w:pPr>
        <w:spacing w:after="0" w:line="240" w:lineRule="auto"/>
      </w:pPr>
      <w:r>
        <w:separator/>
      </w:r>
    </w:p>
  </w:footnote>
  <w:footnote w:type="continuationSeparator" w:id="0">
    <w:p w14:paraId="11F847EB" w14:textId="77777777" w:rsidR="00D652FF" w:rsidRDefault="00D652FF" w:rsidP="00C24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E0F93" w14:textId="01FD8554" w:rsidR="00C24320" w:rsidRDefault="00D652FF">
    <w:pPr>
      <w:pStyle w:val="Encabezado"/>
    </w:pPr>
    <w:r>
      <w:rPr>
        <w:noProof/>
      </w:rPr>
      <w:pict w14:anchorId="75F08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244391" o:spid="_x0000_s2052" type="#_x0000_t75" style="position:absolute;margin-left:0;margin-top:0;width:440.9pt;height:514.55pt;z-index:-251654144;mso-position-horizontal:center;mso-position-horizontal-relative:margin;mso-position-vertical:center;mso-position-vertical-relative:margin" o:allowincell="f">
          <v:imagedata r:id="rId1" o:title="Escudo_Institución_Educativa_Winnipeg_de_Pitalit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570AA" w14:textId="71EE83EC" w:rsidR="00C24320" w:rsidRPr="000B4A3F" w:rsidRDefault="00D652FF" w:rsidP="00C24320">
    <w:pPr>
      <w:pStyle w:val="Sinespaciado"/>
      <w:jc w:val="center"/>
    </w:pPr>
    <w:r>
      <w:rPr>
        <w:noProof/>
      </w:rPr>
      <w:object w:dxaOrig="1440" w:dyaOrig="1440" w14:anchorId="2DB2F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4.05pt;margin-top:-.2pt;width:48pt;height:62.3pt;z-index:251659264">
          <v:imagedata r:id="rId1" o:title=""/>
        </v:shape>
        <o:OLEObject Type="Embed" ProgID="PBrush" ShapeID="_x0000_s2049" DrawAspect="Content" ObjectID="_1823434087" r:id="rId2"/>
      </w:object>
    </w:r>
    <w:r>
      <w:rPr>
        <w:noProof/>
      </w:rPr>
      <w:pict w14:anchorId="1A70B9A1">
        <v:shape id="WordPictureWatermark774244392" o:spid="_x0000_s2053" type="#_x0000_t75" style="position:absolute;left:0;text-align:left;margin-left:0;margin-top:0;width:440.9pt;height:514.55pt;z-index:-251653120;mso-position-horizontal:center;mso-position-horizontal-relative:margin;mso-position-vertical:center;mso-position-vertical-relative:margin" o:allowincell="f">
          <v:imagedata r:id="rId3" o:title="Escudo_Institución_Educativa_Winnipeg_de_Pitalito" gain="19661f" blacklevel="22938f"/>
          <w10:wrap anchorx="margin" anchory="margin"/>
        </v:shape>
      </w:pict>
    </w:r>
    <w:r w:rsidR="00C24320">
      <w:rPr>
        <w:noProof/>
        <w:lang w:val="en-US"/>
      </w:rPr>
      <w:drawing>
        <wp:anchor distT="0" distB="0" distL="114300" distR="114300" simplePos="0" relativeHeight="251660288" behindDoc="0" locked="0" layoutInCell="1" allowOverlap="1" wp14:anchorId="4573E56F" wp14:editId="45914D53">
          <wp:simplePos x="0" y="0"/>
          <wp:positionH relativeFrom="column">
            <wp:posOffset>5153025</wp:posOffset>
          </wp:positionH>
          <wp:positionV relativeFrom="paragraph">
            <wp:posOffset>-45720</wp:posOffset>
          </wp:positionV>
          <wp:extent cx="838200" cy="890905"/>
          <wp:effectExtent l="0" t="0" r="0" b="4445"/>
          <wp:wrapNone/>
          <wp:docPr id="1073733758"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33758" name="Imagen 1" descr="Logotip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24320" w:rsidRPr="00E52630">
      <w:rPr>
        <w:sz w:val="16"/>
        <w:szCs w:val="16"/>
      </w:rPr>
      <w:t>REPUBLICA DE COLOMBIA</w:t>
    </w:r>
  </w:p>
  <w:p w14:paraId="232009E5" w14:textId="77777777" w:rsidR="00C24320" w:rsidRPr="00E52630" w:rsidRDefault="00C24320" w:rsidP="00C24320">
    <w:pPr>
      <w:pStyle w:val="Encabezado"/>
      <w:jc w:val="center"/>
      <w:rPr>
        <w:sz w:val="16"/>
        <w:szCs w:val="16"/>
      </w:rPr>
    </w:pPr>
    <w:r w:rsidRPr="00E52630">
      <w:rPr>
        <w:sz w:val="16"/>
        <w:szCs w:val="16"/>
      </w:rPr>
      <w:t>MINISTERIO DE EDUCACION</w:t>
    </w:r>
  </w:p>
  <w:p w14:paraId="1F284B65" w14:textId="77777777" w:rsidR="00C24320" w:rsidRPr="00E52630" w:rsidRDefault="00C24320" w:rsidP="00C24320">
    <w:pPr>
      <w:pStyle w:val="Encabezado"/>
      <w:jc w:val="center"/>
      <w:rPr>
        <w:sz w:val="16"/>
        <w:szCs w:val="16"/>
      </w:rPr>
    </w:pPr>
    <w:r w:rsidRPr="00E52630">
      <w:rPr>
        <w:sz w:val="16"/>
        <w:szCs w:val="16"/>
      </w:rPr>
      <w:t xml:space="preserve">SECRETARIA DE EDUCACION </w:t>
    </w:r>
    <w:r>
      <w:rPr>
        <w:sz w:val="16"/>
        <w:szCs w:val="16"/>
      </w:rPr>
      <w:t>MUNICIPA</w:t>
    </w:r>
    <w:r w:rsidRPr="00E52630">
      <w:rPr>
        <w:sz w:val="16"/>
        <w:szCs w:val="16"/>
      </w:rPr>
      <w:t>L</w:t>
    </w:r>
  </w:p>
  <w:p w14:paraId="67E113D1" w14:textId="77777777" w:rsidR="00C24320" w:rsidRPr="00E52630" w:rsidRDefault="00C24320" w:rsidP="00C24320">
    <w:pPr>
      <w:pStyle w:val="Encabezado"/>
      <w:jc w:val="center"/>
    </w:pPr>
    <w:r w:rsidRPr="00E52630">
      <w:rPr>
        <w:b/>
        <w:sz w:val="32"/>
        <w:szCs w:val="32"/>
      </w:rPr>
      <w:t xml:space="preserve">INSTITUCION EDUCATIVA </w:t>
    </w:r>
    <w:r>
      <w:rPr>
        <w:b/>
        <w:sz w:val="32"/>
        <w:szCs w:val="32"/>
      </w:rPr>
      <w:t xml:space="preserve">MUNICIPAL </w:t>
    </w:r>
    <w:r w:rsidRPr="00E52630">
      <w:rPr>
        <w:b/>
        <w:sz w:val="32"/>
        <w:szCs w:val="32"/>
      </w:rPr>
      <w:t>“WINNIPEG</w:t>
    </w:r>
    <w:r w:rsidRPr="00E52630">
      <w:t>”</w:t>
    </w:r>
  </w:p>
  <w:p w14:paraId="40C2269F" w14:textId="6F70053F" w:rsidR="00C24320" w:rsidRDefault="00C24320" w:rsidP="00C24320">
    <w:pPr>
      <w:pStyle w:val="Encabezado"/>
      <w:jc w:val="center"/>
      <w:rPr>
        <w:sz w:val="16"/>
        <w:szCs w:val="16"/>
      </w:rPr>
    </w:pPr>
    <w:r>
      <w:rPr>
        <w:sz w:val="16"/>
        <w:szCs w:val="16"/>
      </w:rPr>
      <w:t>RESOLUCION No. 002082 DEL 17/11/2000</w:t>
    </w:r>
  </w:p>
  <w:p w14:paraId="7350789A" w14:textId="77777777" w:rsidR="00C24320" w:rsidRDefault="00C24320" w:rsidP="00C24320">
    <w:pPr>
      <w:pStyle w:val="Encabezado"/>
      <w:jc w:val="center"/>
      <w:rPr>
        <w:sz w:val="16"/>
        <w:szCs w:val="16"/>
      </w:rPr>
    </w:pPr>
    <w:r w:rsidRPr="00E52630">
      <w:rPr>
        <w:sz w:val="16"/>
        <w:szCs w:val="16"/>
      </w:rPr>
      <w:t>DECRETO No. 1705 DEL 10/12/2002</w:t>
    </w:r>
  </w:p>
  <w:p w14:paraId="712F99CA" w14:textId="77777777" w:rsidR="00C24320" w:rsidRPr="00E52630" w:rsidRDefault="00C24320" w:rsidP="00C24320">
    <w:pPr>
      <w:pStyle w:val="Encabezado"/>
      <w:jc w:val="center"/>
      <w:rPr>
        <w:sz w:val="16"/>
        <w:szCs w:val="16"/>
      </w:rPr>
    </w:pPr>
    <w:r>
      <w:rPr>
        <w:sz w:val="16"/>
        <w:szCs w:val="16"/>
      </w:rPr>
      <w:t>Modificación Razón Social DECRETO No 344 DEL 29/10/2012</w:t>
    </w:r>
  </w:p>
  <w:p w14:paraId="4A2BBF50" w14:textId="77777777" w:rsidR="00C24320" w:rsidRPr="00DC5205" w:rsidRDefault="00C24320" w:rsidP="00C24320">
    <w:pPr>
      <w:pStyle w:val="Encabezado"/>
      <w:jc w:val="center"/>
      <w:rPr>
        <w:sz w:val="16"/>
        <w:szCs w:val="16"/>
      </w:rPr>
    </w:pPr>
    <w:r w:rsidRPr="00DC5205">
      <w:rPr>
        <w:sz w:val="16"/>
        <w:szCs w:val="16"/>
      </w:rPr>
      <w:t>CODIGO DANE No. 141551000829</w:t>
    </w:r>
  </w:p>
  <w:p w14:paraId="0B572D51" w14:textId="77777777" w:rsidR="00C24320" w:rsidRDefault="00C24320" w:rsidP="00C24320">
    <w:pPr>
      <w:pStyle w:val="Encabezado"/>
      <w:jc w:val="center"/>
      <w:rPr>
        <w:sz w:val="16"/>
        <w:szCs w:val="16"/>
      </w:rPr>
    </w:pPr>
    <w:r w:rsidRPr="00E52630">
      <w:rPr>
        <w:sz w:val="16"/>
        <w:szCs w:val="16"/>
      </w:rPr>
      <w:t>NIT: 813.013.613-0</w:t>
    </w:r>
  </w:p>
  <w:p w14:paraId="2A723A51" w14:textId="77777777" w:rsidR="00C24320" w:rsidRDefault="00C24320" w:rsidP="00C24320">
    <w:pPr>
      <w:pStyle w:val="Encabezado"/>
      <w:jc w:val="center"/>
      <w:rPr>
        <w:sz w:val="16"/>
        <w:szCs w:val="16"/>
      </w:rPr>
    </w:pPr>
    <w:r>
      <w:rPr>
        <w:sz w:val="16"/>
        <w:szCs w:val="16"/>
      </w:rPr>
      <w:t>PITALITO – HUILA</w:t>
    </w:r>
  </w:p>
  <w:p w14:paraId="762342E0" w14:textId="77777777" w:rsidR="00C24320" w:rsidRDefault="00C243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8D972" w14:textId="5CA3FA52" w:rsidR="00C24320" w:rsidRDefault="00D652FF">
    <w:pPr>
      <w:pStyle w:val="Encabezado"/>
    </w:pPr>
    <w:r>
      <w:rPr>
        <w:noProof/>
      </w:rPr>
      <w:pict w14:anchorId="19C6F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244390" o:spid="_x0000_s2051" type="#_x0000_t75" style="position:absolute;margin-left:0;margin-top:0;width:440.9pt;height:514.55pt;z-index:-251655168;mso-position-horizontal:center;mso-position-horizontal-relative:margin;mso-position-vertical:center;mso-position-vertical-relative:margin" o:allowincell="f">
          <v:imagedata r:id="rId1" o:title="Escudo_Institución_Educativa_Winnipeg_de_Pitalit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17EE"/>
    <w:multiLevelType w:val="hybridMultilevel"/>
    <w:tmpl w:val="9C669D1C"/>
    <w:lvl w:ilvl="0" w:tplc="9912E4E8">
      <w:start w:val="1"/>
      <w:numFmt w:val="bullet"/>
      <w:lvlText w:val="-"/>
      <w:lvlJc w:val="left"/>
      <w:pPr>
        <w:ind w:left="1068" w:hanging="360"/>
      </w:pPr>
      <w:rPr>
        <w:rFonts w:ascii="Abadi" w:eastAsia="Times New Roman" w:hAnsi="Abad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5E60023"/>
    <w:multiLevelType w:val="hybridMultilevel"/>
    <w:tmpl w:val="C822419A"/>
    <w:lvl w:ilvl="0" w:tplc="9912E4E8">
      <w:start w:val="1"/>
      <w:numFmt w:val="bullet"/>
      <w:lvlText w:val="-"/>
      <w:lvlJc w:val="left"/>
      <w:pPr>
        <w:ind w:left="1068" w:hanging="360"/>
      </w:pPr>
      <w:rPr>
        <w:rFonts w:ascii="Abadi" w:eastAsia="Times New Roman" w:hAnsi="Abad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070F75CA"/>
    <w:multiLevelType w:val="multilevel"/>
    <w:tmpl w:val="1D92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9066E"/>
    <w:multiLevelType w:val="hybridMultilevel"/>
    <w:tmpl w:val="950A2D32"/>
    <w:lvl w:ilvl="0" w:tplc="9912E4E8">
      <w:start w:val="1"/>
      <w:numFmt w:val="bullet"/>
      <w:lvlText w:val="-"/>
      <w:lvlJc w:val="left"/>
      <w:pPr>
        <w:ind w:left="1789" w:hanging="360"/>
      </w:pPr>
      <w:rPr>
        <w:rFonts w:ascii="Abadi" w:eastAsia="Times New Roman" w:hAnsi="Abad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714CDE"/>
    <w:multiLevelType w:val="hybridMultilevel"/>
    <w:tmpl w:val="1AACBDD8"/>
    <w:lvl w:ilvl="0" w:tplc="9912E4E8">
      <w:start w:val="1"/>
      <w:numFmt w:val="bullet"/>
      <w:lvlText w:val="-"/>
      <w:lvlJc w:val="left"/>
      <w:pPr>
        <w:ind w:left="1068" w:hanging="360"/>
      </w:pPr>
      <w:rPr>
        <w:rFonts w:ascii="Abadi" w:eastAsia="Times New Roman" w:hAnsi="Abad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13D626EC"/>
    <w:multiLevelType w:val="hybridMultilevel"/>
    <w:tmpl w:val="E8E2D5C8"/>
    <w:lvl w:ilvl="0" w:tplc="9912E4E8">
      <w:start w:val="1"/>
      <w:numFmt w:val="bullet"/>
      <w:lvlText w:val="-"/>
      <w:lvlJc w:val="left"/>
      <w:pPr>
        <w:ind w:left="1068" w:hanging="360"/>
      </w:pPr>
      <w:rPr>
        <w:rFonts w:ascii="Abadi" w:eastAsia="Times New Roman" w:hAnsi="Abadi" w:cs="Aria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5BC04E6"/>
    <w:multiLevelType w:val="hybridMultilevel"/>
    <w:tmpl w:val="4330E112"/>
    <w:lvl w:ilvl="0" w:tplc="9912E4E8">
      <w:start w:val="1"/>
      <w:numFmt w:val="bullet"/>
      <w:lvlText w:val="-"/>
      <w:lvlJc w:val="left"/>
      <w:pPr>
        <w:ind w:left="1068" w:hanging="360"/>
      </w:pPr>
      <w:rPr>
        <w:rFonts w:ascii="Abadi" w:eastAsia="Times New Roman" w:hAnsi="Abad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 w15:restartNumberingAfterBreak="0">
    <w:nsid w:val="1C0E7CE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C51D8B"/>
    <w:multiLevelType w:val="multilevel"/>
    <w:tmpl w:val="33DCD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B40FF0"/>
    <w:multiLevelType w:val="hybridMultilevel"/>
    <w:tmpl w:val="24AA0402"/>
    <w:lvl w:ilvl="0" w:tplc="9912E4E8">
      <w:start w:val="1"/>
      <w:numFmt w:val="bullet"/>
      <w:lvlText w:val="-"/>
      <w:lvlJc w:val="left"/>
      <w:pPr>
        <w:ind w:left="1211" w:hanging="360"/>
      </w:pPr>
      <w:rPr>
        <w:rFonts w:ascii="Abadi" w:eastAsia="Times New Roman" w:hAnsi="Abadi" w:cs="Aria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0" w15:restartNumberingAfterBreak="0">
    <w:nsid w:val="26CB7910"/>
    <w:multiLevelType w:val="multilevel"/>
    <w:tmpl w:val="71CAD4D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275D49AC"/>
    <w:multiLevelType w:val="hybridMultilevel"/>
    <w:tmpl w:val="F6F6D288"/>
    <w:lvl w:ilvl="0" w:tplc="9912E4E8">
      <w:start w:val="1"/>
      <w:numFmt w:val="bullet"/>
      <w:lvlText w:val="-"/>
      <w:lvlJc w:val="left"/>
      <w:pPr>
        <w:ind w:left="1211" w:hanging="360"/>
      </w:pPr>
      <w:rPr>
        <w:rFonts w:ascii="Abadi" w:eastAsia="Times New Roman" w:hAnsi="Abadi" w:cs="Aria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2" w15:restartNumberingAfterBreak="0">
    <w:nsid w:val="28C540F1"/>
    <w:multiLevelType w:val="hybridMultilevel"/>
    <w:tmpl w:val="5E984A00"/>
    <w:lvl w:ilvl="0" w:tplc="9912E4E8">
      <w:start w:val="1"/>
      <w:numFmt w:val="bullet"/>
      <w:lvlText w:val="-"/>
      <w:lvlJc w:val="left"/>
      <w:pPr>
        <w:ind w:left="1429" w:hanging="360"/>
      </w:pPr>
      <w:rPr>
        <w:rFonts w:ascii="Abadi" w:eastAsia="Times New Roman" w:hAnsi="Abad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8E3055"/>
    <w:multiLevelType w:val="hybridMultilevel"/>
    <w:tmpl w:val="F014B6BC"/>
    <w:lvl w:ilvl="0" w:tplc="9912E4E8">
      <w:start w:val="1"/>
      <w:numFmt w:val="bullet"/>
      <w:lvlText w:val="-"/>
      <w:lvlJc w:val="left"/>
      <w:pPr>
        <w:ind w:left="1429" w:hanging="360"/>
      </w:pPr>
      <w:rPr>
        <w:rFonts w:ascii="Abadi" w:eastAsia="Times New Roman" w:hAnsi="Abad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0446AF"/>
    <w:multiLevelType w:val="hybridMultilevel"/>
    <w:tmpl w:val="174C0B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285747"/>
    <w:multiLevelType w:val="multilevel"/>
    <w:tmpl w:val="D988F7BE"/>
    <w:lvl w:ilvl="0">
      <w:start w:val="8"/>
      <w:numFmt w:val="decimal"/>
      <w:lvlText w:val="%1."/>
      <w:lvlJc w:val="left"/>
      <w:pPr>
        <w:ind w:left="440" w:hanging="440"/>
      </w:pPr>
      <w:rPr>
        <w:rFonts w:hint="default"/>
        <w:b/>
        <w:bCs/>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A215484"/>
    <w:multiLevelType w:val="hybridMultilevel"/>
    <w:tmpl w:val="15E2018A"/>
    <w:lvl w:ilvl="0" w:tplc="9912E4E8">
      <w:start w:val="1"/>
      <w:numFmt w:val="bullet"/>
      <w:lvlText w:val="-"/>
      <w:lvlJc w:val="left"/>
      <w:pPr>
        <w:ind w:left="360" w:hanging="360"/>
      </w:pPr>
      <w:rPr>
        <w:rFonts w:ascii="Abadi" w:eastAsia="Times New Roman" w:hAnsi="Abadi"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AD650A6"/>
    <w:multiLevelType w:val="hybridMultilevel"/>
    <w:tmpl w:val="B60EE1F8"/>
    <w:lvl w:ilvl="0" w:tplc="9912E4E8">
      <w:start w:val="1"/>
      <w:numFmt w:val="bullet"/>
      <w:lvlText w:val="-"/>
      <w:lvlJc w:val="left"/>
      <w:pPr>
        <w:ind w:left="1068" w:hanging="360"/>
      </w:pPr>
      <w:rPr>
        <w:rFonts w:ascii="Abadi" w:eastAsia="Times New Roman" w:hAnsi="Abad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3C2D51F2"/>
    <w:multiLevelType w:val="multilevel"/>
    <w:tmpl w:val="0940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575A7"/>
    <w:multiLevelType w:val="multilevel"/>
    <w:tmpl w:val="928C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717FD"/>
    <w:multiLevelType w:val="hybridMultilevel"/>
    <w:tmpl w:val="C4B4B1E6"/>
    <w:lvl w:ilvl="0" w:tplc="9912E4E8">
      <w:start w:val="1"/>
      <w:numFmt w:val="bullet"/>
      <w:lvlText w:val="-"/>
      <w:lvlJc w:val="left"/>
      <w:pPr>
        <w:ind w:left="1068" w:hanging="360"/>
      </w:pPr>
      <w:rPr>
        <w:rFonts w:ascii="Abadi" w:eastAsia="Times New Roman" w:hAnsi="Abad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 w15:restartNumberingAfterBreak="0">
    <w:nsid w:val="43B53F59"/>
    <w:multiLevelType w:val="hybridMultilevel"/>
    <w:tmpl w:val="97B0B8E8"/>
    <w:lvl w:ilvl="0" w:tplc="9912E4E8">
      <w:start w:val="1"/>
      <w:numFmt w:val="bullet"/>
      <w:lvlText w:val="-"/>
      <w:lvlJc w:val="left"/>
      <w:pPr>
        <w:ind w:left="1080" w:hanging="360"/>
      </w:pPr>
      <w:rPr>
        <w:rFonts w:ascii="Abadi" w:eastAsia="Times New Roman" w:hAnsi="Abadi"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A1C4C95"/>
    <w:multiLevelType w:val="hybridMultilevel"/>
    <w:tmpl w:val="F94679E4"/>
    <w:lvl w:ilvl="0" w:tplc="9912E4E8">
      <w:start w:val="1"/>
      <w:numFmt w:val="bullet"/>
      <w:lvlText w:val="-"/>
      <w:lvlJc w:val="left"/>
      <w:pPr>
        <w:ind w:left="1211" w:hanging="360"/>
      </w:pPr>
      <w:rPr>
        <w:rFonts w:ascii="Abadi" w:eastAsia="Times New Roman" w:hAnsi="Abadi" w:cs="Aria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3" w15:restartNumberingAfterBreak="0">
    <w:nsid w:val="4A444EBC"/>
    <w:multiLevelType w:val="hybridMultilevel"/>
    <w:tmpl w:val="D6B8E128"/>
    <w:lvl w:ilvl="0" w:tplc="81B8F6C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CA75C90"/>
    <w:multiLevelType w:val="multilevel"/>
    <w:tmpl w:val="BA0E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B66C8"/>
    <w:multiLevelType w:val="hybridMultilevel"/>
    <w:tmpl w:val="2186542A"/>
    <w:lvl w:ilvl="0" w:tplc="9912E4E8">
      <w:start w:val="1"/>
      <w:numFmt w:val="bullet"/>
      <w:lvlText w:val="-"/>
      <w:lvlJc w:val="left"/>
      <w:pPr>
        <w:ind w:left="1069" w:hanging="360"/>
      </w:pPr>
      <w:rPr>
        <w:rFonts w:ascii="Abadi" w:eastAsia="Times New Roman" w:hAnsi="Abadi"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30413BB"/>
    <w:multiLevelType w:val="hybridMultilevel"/>
    <w:tmpl w:val="33A803B6"/>
    <w:lvl w:ilvl="0" w:tplc="9912E4E8">
      <w:start w:val="1"/>
      <w:numFmt w:val="bullet"/>
      <w:lvlText w:val="-"/>
      <w:lvlJc w:val="left"/>
      <w:pPr>
        <w:ind w:left="1080" w:hanging="360"/>
      </w:pPr>
      <w:rPr>
        <w:rFonts w:ascii="Abadi" w:eastAsia="Times New Roman" w:hAnsi="Abadi"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6B066D1"/>
    <w:multiLevelType w:val="hybridMultilevel"/>
    <w:tmpl w:val="4CFA849E"/>
    <w:lvl w:ilvl="0" w:tplc="9912E4E8">
      <w:start w:val="1"/>
      <w:numFmt w:val="bullet"/>
      <w:lvlText w:val="-"/>
      <w:lvlJc w:val="left"/>
      <w:pPr>
        <w:ind w:left="1069" w:hanging="360"/>
      </w:pPr>
      <w:rPr>
        <w:rFonts w:ascii="Abadi" w:eastAsia="Times New Roman" w:hAnsi="Abad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A0EFE"/>
    <w:multiLevelType w:val="multilevel"/>
    <w:tmpl w:val="CB3A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4111C"/>
    <w:multiLevelType w:val="hybridMultilevel"/>
    <w:tmpl w:val="E368A4E0"/>
    <w:lvl w:ilvl="0" w:tplc="9912E4E8">
      <w:start w:val="1"/>
      <w:numFmt w:val="bullet"/>
      <w:lvlText w:val="-"/>
      <w:lvlJc w:val="left"/>
      <w:pPr>
        <w:ind w:left="1068" w:hanging="360"/>
      </w:pPr>
      <w:rPr>
        <w:rFonts w:ascii="Abadi" w:eastAsia="Times New Roman" w:hAnsi="Abadi" w:cs="Aria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5A3B4FA8"/>
    <w:multiLevelType w:val="multilevel"/>
    <w:tmpl w:val="6CA2F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CD6D08"/>
    <w:multiLevelType w:val="hybridMultilevel"/>
    <w:tmpl w:val="1248C236"/>
    <w:lvl w:ilvl="0" w:tplc="9912E4E8">
      <w:start w:val="1"/>
      <w:numFmt w:val="bullet"/>
      <w:lvlText w:val="-"/>
      <w:lvlJc w:val="left"/>
      <w:pPr>
        <w:ind w:left="1789" w:hanging="360"/>
      </w:pPr>
      <w:rPr>
        <w:rFonts w:ascii="Abadi" w:eastAsia="Times New Roman" w:hAnsi="Abad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525890"/>
    <w:multiLevelType w:val="hybridMultilevel"/>
    <w:tmpl w:val="813EC978"/>
    <w:lvl w:ilvl="0" w:tplc="9912E4E8">
      <w:start w:val="1"/>
      <w:numFmt w:val="bullet"/>
      <w:lvlText w:val="-"/>
      <w:lvlJc w:val="left"/>
      <w:pPr>
        <w:ind w:left="1440" w:hanging="360"/>
      </w:pPr>
      <w:rPr>
        <w:rFonts w:ascii="Abadi" w:eastAsia="Times New Roman" w:hAnsi="Abadi"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61D91470"/>
    <w:multiLevelType w:val="hybridMultilevel"/>
    <w:tmpl w:val="13AADE76"/>
    <w:lvl w:ilvl="0" w:tplc="9912E4E8">
      <w:start w:val="1"/>
      <w:numFmt w:val="bullet"/>
      <w:lvlText w:val="-"/>
      <w:lvlJc w:val="left"/>
      <w:pPr>
        <w:ind w:left="1080" w:hanging="360"/>
      </w:pPr>
      <w:rPr>
        <w:rFonts w:ascii="Abadi" w:eastAsia="Times New Roman" w:hAnsi="Abadi"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62BA4F03"/>
    <w:multiLevelType w:val="hybridMultilevel"/>
    <w:tmpl w:val="9990AC9C"/>
    <w:lvl w:ilvl="0" w:tplc="9912E4E8">
      <w:start w:val="1"/>
      <w:numFmt w:val="bullet"/>
      <w:lvlText w:val="-"/>
      <w:lvlJc w:val="left"/>
      <w:pPr>
        <w:ind w:left="1068" w:hanging="360"/>
      </w:pPr>
      <w:rPr>
        <w:rFonts w:ascii="Abadi" w:eastAsia="Times New Roman" w:hAnsi="Abad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5" w15:restartNumberingAfterBreak="0">
    <w:nsid w:val="63626AF6"/>
    <w:multiLevelType w:val="multilevel"/>
    <w:tmpl w:val="6AFA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9D4ADC"/>
    <w:multiLevelType w:val="multilevel"/>
    <w:tmpl w:val="4642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5C545E"/>
    <w:multiLevelType w:val="hybridMultilevel"/>
    <w:tmpl w:val="7CCE6B42"/>
    <w:lvl w:ilvl="0" w:tplc="9912E4E8">
      <w:start w:val="1"/>
      <w:numFmt w:val="bullet"/>
      <w:lvlText w:val="-"/>
      <w:lvlJc w:val="left"/>
      <w:pPr>
        <w:ind w:left="1160" w:hanging="360"/>
      </w:pPr>
      <w:rPr>
        <w:rFonts w:ascii="Abadi" w:eastAsia="Times New Roman" w:hAnsi="Abadi" w:cs="Arial" w:hint="default"/>
      </w:rPr>
    </w:lvl>
    <w:lvl w:ilvl="1" w:tplc="240A0003" w:tentative="1">
      <w:start w:val="1"/>
      <w:numFmt w:val="bullet"/>
      <w:lvlText w:val="o"/>
      <w:lvlJc w:val="left"/>
      <w:pPr>
        <w:ind w:left="1880" w:hanging="360"/>
      </w:pPr>
      <w:rPr>
        <w:rFonts w:ascii="Courier New" w:hAnsi="Courier New" w:cs="Courier New" w:hint="default"/>
      </w:rPr>
    </w:lvl>
    <w:lvl w:ilvl="2" w:tplc="240A0005" w:tentative="1">
      <w:start w:val="1"/>
      <w:numFmt w:val="bullet"/>
      <w:lvlText w:val=""/>
      <w:lvlJc w:val="left"/>
      <w:pPr>
        <w:ind w:left="2600" w:hanging="360"/>
      </w:pPr>
      <w:rPr>
        <w:rFonts w:ascii="Wingdings" w:hAnsi="Wingdings" w:hint="default"/>
      </w:rPr>
    </w:lvl>
    <w:lvl w:ilvl="3" w:tplc="240A0001" w:tentative="1">
      <w:start w:val="1"/>
      <w:numFmt w:val="bullet"/>
      <w:lvlText w:val=""/>
      <w:lvlJc w:val="left"/>
      <w:pPr>
        <w:ind w:left="3320" w:hanging="360"/>
      </w:pPr>
      <w:rPr>
        <w:rFonts w:ascii="Symbol" w:hAnsi="Symbol" w:hint="default"/>
      </w:rPr>
    </w:lvl>
    <w:lvl w:ilvl="4" w:tplc="240A0003" w:tentative="1">
      <w:start w:val="1"/>
      <w:numFmt w:val="bullet"/>
      <w:lvlText w:val="o"/>
      <w:lvlJc w:val="left"/>
      <w:pPr>
        <w:ind w:left="4040" w:hanging="360"/>
      </w:pPr>
      <w:rPr>
        <w:rFonts w:ascii="Courier New" w:hAnsi="Courier New" w:cs="Courier New" w:hint="default"/>
      </w:rPr>
    </w:lvl>
    <w:lvl w:ilvl="5" w:tplc="240A0005" w:tentative="1">
      <w:start w:val="1"/>
      <w:numFmt w:val="bullet"/>
      <w:lvlText w:val=""/>
      <w:lvlJc w:val="left"/>
      <w:pPr>
        <w:ind w:left="4760" w:hanging="360"/>
      </w:pPr>
      <w:rPr>
        <w:rFonts w:ascii="Wingdings" w:hAnsi="Wingdings" w:hint="default"/>
      </w:rPr>
    </w:lvl>
    <w:lvl w:ilvl="6" w:tplc="240A0001" w:tentative="1">
      <w:start w:val="1"/>
      <w:numFmt w:val="bullet"/>
      <w:lvlText w:val=""/>
      <w:lvlJc w:val="left"/>
      <w:pPr>
        <w:ind w:left="5480" w:hanging="360"/>
      </w:pPr>
      <w:rPr>
        <w:rFonts w:ascii="Symbol" w:hAnsi="Symbol" w:hint="default"/>
      </w:rPr>
    </w:lvl>
    <w:lvl w:ilvl="7" w:tplc="240A0003" w:tentative="1">
      <w:start w:val="1"/>
      <w:numFmt w:val="bullet"/>
      <w:lvlText w:val="o"/>
      <w:lvlJc w:val="left"/>
      <w:pPr>
        <w:ind w:left="6200" w:hanging="360"/>
      </w:pPr>
      <w:rPr>
        <w:rFonts w:ascii="Courier New" w:hAnsi="Courier New" w:cs="Courier New" w:hint="default"/>
      </w:rPr>
    </w:lvl>
    <w:lvl w:ilvl="8" w:tplc="240A0005" w:tentative="1">
      <w:start w:val="1"/>
      <w:numFmt w:val="bullet"/>
      <w:lvlText w:val=""/>
      <w:lvlJc w:val="left"/>
      <w:pPr>
        <w:ind w:left="6920" w:hanging="360"/>
      </w:pPr>
      <w:rPr>
        <w:rFonts w:ascii="Wingdings" w:hAnsi="Wingdings" w:hint="default"/>
      </w:rPr>
    </w:lvl>
  </w:abstractNum>
  <w:abstractNum w:abstractNumId="38" w15:restartNumberingAfterBreak="0">
    <w:nsid w:val="70055216"/>
    <w:multiLevelType w:val="multilevel"/>
    <w:tmpl w:val="1A1E7672"/>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739E5655"/>
    <w:multiLevelType w:val="hybridMultilevel"/>
    <w:tmpl w:val="674AFA84"/>
    <w:lvl w:ilvl="0" w:tplc="9912E4E8">
      <w:start w:val="1"/>
      <w:numFmt w:val="bullet"/>
      <w:lvlText w:val="-"/>
      <w:lvlJc w:val="left"/>
      <w:pPr>
        <w:ind w:left="1440" w:hanging="360"/>
      </w:pPr>
      <w:rPr>
        <w:rFonts w:ascii="Abadi" w:eastAsia="Times New Roman" w:hAnsi="Abadi"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7842422B"/>
    <w:multiLevelType w:val="hybridMultilevel"/>
    <w:tmpl w:val="4C6EA072"/>
    <w:lvl w:ilvl="0" w:tplc="9912E4E8">
      <w:start w:val="1"/>
      <w:numFmt w:val="bullet"/>
      <w:lvlText w:val="-"/>
      <w:lvlJc w:val="left"/>
      <w:pPr>
        <w:ind w:left="1068" w:hanging="360"/>
      </w:pPr>
      <w:rPr>
        <w:rFonts w:ascii="Abadi" w:eastAsia="Times New Roman" w:hAnsi="Abad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1" w15:restartNumberingAfterBreak="0">
    <w:nsid w:val="788D7A43"/>
    <w:multiLevelType w:val="hybridMultilevel"/>
    <w:tmpl w:val="400C74D0"/>
    <w:lvl w:ilvl="0" w:tplc="9912E4E8">
      <w:start w:val="1"/>
      <w:numFmt w:val="bullet"/>
      <w:lvlText w:val="-"/>
      <w:lvlJc w:val="left"/>
      <w:pPr>
        <w:ind w:left="1068" w:hanging="360"/>
      </w:pPr>
      <w:rPr>
        <w:rFonts w:ascii="Abadi" w:eastAsia="Times New Roman" w:hAnsi="Abadi"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2" w15:restartNumberingAfterBreak="0">
    <w:nsid w:val="79A87868"/>
    <w:multiLevelType w:val="multilevel"/>
    <w:tmpl w:val="DC82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76491"/>
    <w:multiLevelType w:val="multilevel"/>
    <w:tmpl w:val="D56C4CA8"/>
    <w:lvl w:ilvl="0">
      <w:start w:val="1"/>
      <w:numFmt w:val="decimal"/>
      <w:lvlText w:val="%1."/>
      <w:lvlJc w:val="left"/>
      <w:pPr>
        <w:ind w:left="108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8"/>
  </w:num>
  <w:num w:numId="2">
    <w:abstractNumId w:val="8"/>
  </w:num>
  <w:num w:numId="3">
    <w:abstractNumId w:val="2"/>
  </w:num>
  <w:num w:numId="4">
    <w:abstractNumId w:val="18"/>
  </w:num>
  <w:num w:numId="5">
    <w:abstractNumId w:val="19"/>
  </w:num>
  <w:num w:numId="6">
    <w:abstractNumId w:val="24"/>
  </w:num>
  <w:num w:numId="7">
    <w:abstractNumId w:val="36"/>
  </w:num>
  <w:num w:numId="8">
    <w:abstractNumId w:val="30"/>
  </w:num>
  <w:num w:numId="9">
    <w:abstractNumId w:val="42"/>
  </w:num>
  <w:num w:numId="10">
    <w:abstractNumId w:val="35"/>
  </w:num>
  <w:num w:numId="11">
    <w:abstractNumId w:val="23"/>
  </w:num>
  <w:num w:numId="12">
    <w:abstractNumId w:val="7"/>
  </w:num>
  <w:num w:numId="13">
    <w:abstractNumId w:val="10"/>
  </w:num>
  <w:num w:numId="14">
    <w:abstractNumId w:val="25"/>
  </w:num>
  <w:num w:numId="15">
    <w:abstractNumId w:val="14"/>
  </w:num>
  <w:num w:numId="16">
    <w:abstractNumId w:val="27"/>
  </w:num>
  <w:num w:numId="17">
    <w:abstractNumId w:val="13"/>
  </w:num>
  <w:num w:numId="18">
    <w:abstractNumId w:val="12"/>
  </w:num>
  <w:num w:numId="19">
    <w:abstractNumId w:val="3"/>
  </w:num>
  <w:num w:numId="20">
    <w:abstractNumId w:val="31"/>
  </w:num>
  <w:num w:numId="21">
    <w:abstractNumId w:val="38"/>
  </w:num>
  <w:num w:numId="22">
    <w:abstractNumId w:val="43"/>
  </w:num>
  <w:num w:numId="23">
    <w:abstractNumId w:val="33"/>
  </w:num>
  <w:num w:numId="24">
    <w:abstractNumId w:val="26"/>
  </w:num>
  <w:num w:numId="25">
    <w:abstractNumId w:val="21"/>
  </w:num>
  <w:num w:numId="26">
    <w:abstractNumId w:val="32"/>
  </w:num>
  <w:num w:numId="27">
    <w:abstractNumId w:val="39"/>
  </w:num>
  <w:num w:numId="28">
    <w:abstractNumId w:val="22"/>
  </w:num>
  <w:num w:numId="29">
    <w:abstractNumId w:val="0"/>
  </w:num>
  <w:num w:numId="30">
    <w:abstractNumId w:val="11"/>
  </w:num>
  <w:num w:numId="31">
    <w:abstractNumId w:val="9"/>
  </w:num>
  <w:num w:numId="32">
    <w:abstractNumId w:val="15"/>
  </w:num>
  <w:num w:numId="33">
    <w:abstractNumId w:val="37"/>
  </w:num>
  <w:num w:numId="34">
    <w:abstractNumId w:val="29"/>
  </w:num>
  <w:num w:numId="35">
    <w:abstractNumId w:val="6"/>
  </w:num>
  <w:num w:numId="36">
    <w:abstractNumId w:val="34"/>
  </w:num>
  <w:num w:numId="37">
    <w:abstractNumId w:val="17"/>
  </w:num>
  <w:num w:numId="38">
    <w:abstractNumId w:val="16"/>
  </w:num>
  <w:num w:numId="39">
    <w:abstractNumId w:val="41"/>
  </w:num>
  <w:num w:numId="40">
    <w:abstractNumId w:val="40"/>
  </w:num>
  <w:num w:numId="41">
    <w:abstractNumId w:val="4"/>
  </w:num>
  <w:num w:numId="42">
    <w:abstractNumId w:val="20"/>
  </w:num>
  <w:num w:numId="43">
    <w:abstractNumId w:val="5"/>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D27"/>
    <w:rsid w:val="000F322C"/>
    <w:rsid w:val="00116352"/>
    <w:rsid w:val="001770FE"/>
    <w:rsid w:val="001B1566"/>
    <w:rsid w:val="00275B21"/>
    <w:rsid w:val="002C144C"/>
    <w:rsid w:val="002D7FEF"/>
    <w:rsid w:val="002E357C"/>
    <w:rsid w:val="00311885"/>
    <w:rsid w:val="0032019C"/>
    <w:rsid w:val="00332480"/>
    <w:rsid w:val="003436D7"/>
    <w:rsid w:val="00394571"/>
    <w:rsid w:val="003B7D08"/>
    <w:rsid w:val="003E1978"/>
    <w:rsid w:val="004034C4"/>
    <w:rsid w:val="00456014"/>
    <w:rsid w:val="00502782"/>
    <w:rsid w:val="006E473C"/>
    <w:rsid w:val="006E6B39"/>
    <w:rsid w:val="006F21D4"/>
    <w:rsid w:val="007765A7"/>
    <w:rsid w:val="00793F4A"/>
    <w:rsid w:val="00863DC1"/>
    <w:rsid w:val="0087229A"/>
    <w:rsid w:val="00895FF5"/>
    <w:rsid w:val="008D4586"/>
    <w:rsid w:val="008D6FF3"/>
    <w:rsid w:val="008F349F"/>
    <w:rsid w:val="009113AC"/>
    <w:rsid w:val="00912CF9"/>
    <w:rsid w:val="00923A96"/>
    <w:rsid w:val="00981DC9"/>
    <w:rsid w:val="00A90FE5"/>
    <w:rsid w:val="00AB41D9"/>
    <w:rsid w:val="00AD3D27"/>
    <w:rsid w:val="00AF230F"/>
    <w:rsid w:val="00B33DE4"/>
    <w:rsid w:val="00B62B8D"/>
    <w:rsid w:val="00BB7EA9"/>
    <w:rsid w:val="00BE6730"/>
    <w:rsid w:val="00C24320"/>
    <w:rsid w:val="00CA3302"/>
    <w:rsid w:val="00CB4F91"/>
    <w:rsid w:val="00D34B09"/>
    <w:rsid w:val="00D652FF"/>
    <w:rsid w:val="00D76D2A"/>
    <w:rsid w:val="00DD3047"/>
    <w:rsid w:val="00DD5B24"/>
    <w:rsid w:val="00E54226"/>
    <w:rsid w:val="00E621C9"/>
    <w:rsid w:val="00E861A9"/>
    <w:rsid w:val="00FA19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7A43A44"/>
  <w15:chartTrackingRefBased/>
  <w15:docId w15:val="{A105A10F-3B07-4A1B-98BB-2737BDFA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43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4320"/>
  </w:style>
  <w:style w:type="paragraph" w:styleId="Piedepgina">
    <w:name w:val="footer"/>
    <w:basedOn w:val="Normal"/>
    <w:link w:val="PiedepginaCar"/>
    <w:uiPriority w:val="99"/>
    <w:unhideWhenUsed/>
    <w:rsid w:val="00C243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4320"/>
  </w:style>
  <w:style w:type="paragraph" w:styleId="Sinespaciado">
    <w:name w:val="No Spacing"/>
    <w:link w:val="SinespaciadoCar"/>
    <w:uiPriority w:val="1"/>
    <w:qFormat/>
    <w:rsid w:val="00C24320"/>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C24320"/>
    <w:rPr>
      <w:rFonts w:ascii="Calibri" w:eastAsia="Calibri" w:hAnsi="Calibri" w:cs="Times New Roman"/>
      <w:lang w:val="es-ES"/>
    </w:rPr>
  </w:style>
  <w:style w:type="paragraph" w:styleId="Prrafodelista">
    <w:name w:val="List Paragraph"/>
    <w:basedOn w:val="Normal"/>
    <w:uiPriority w:val="34"/>
    <w:qFormat/>
    <w:rsid w:val="00456014"/>
    <w:pPr>
      <w:ind w:left="720"/>
      <w:contextualSpacing/>
    </w:pPr>
  </w:style>
  <w:style w:type="character" w:styleId="Hipervnculo">
    <w:name w:val="Hyperlink"/>
    <w:basedOn w:val="Fuentedeprrafopredeter"/>
    <w:uiPriority w:val="99"/>
    <w:unhideWhenUsed/>
    <w:rsid w:val="00AF230F"/>
    <w:rPr>
      <w:color w:val="0563C1" w:themeColor="hyperlink"/>
      <w:u w:val="single"/>
    </w:rPr>
  </w:style>
  <w:style w:type="character" w:customStyle="1" w:styleId="UnresolvedMention">
    <w:name w:val="Unresolved Mention"/>
    <w:basedOn w:val="Fuentedeprrafopredeter"/>
    <w:uiPriority w:val="99"/>
    <w:semiHidden/>
    <w:unhideWhenUsed/>
    <w:rsid w:val="00AF2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91227">
      <w:bodyDiv w:val="1"/>
      <w:marLeft w:val="0"/>
      <w:marRight w:val="0"/>
      <w:marTop w:val="0"/>
      <w:marBottom w:val="0"/>
      <w:divBdr>
        <w:top w:val="none" w:sz="0" w:space="0" w:color="auto"/>
        <w:left w:val="none" w:sz="0" w:space="0" w:color="auto"/>
        <w:bottom w:val="none" w:sz="0" w:space="0" w:color="auto"/>
        <w:right w:val="none" w:sz="0" w:space="0" w:color="auto"/>
      </w:divBdr>
      <w:divsChild>
        <w:div w:id="108285189">
          <w:marLeft w:val="0"/>
          <w:marRight w:val="0"/>
          <w:marTop w:val="0"/>
          <w:marBottom w:val="0"/>
          <w:divBdr>
            <w:top w:val="none" w:sz="0" w:space="0" w:color="auto"/>
            <w:left w:val="none" w:sz="0" w:space="0" w:color="auto"/>
            <w:bottom w:val="none" w:sz="0" w:space="0" w:color="auto"/>
            <w:right w:val="none" w:sz="0" w:space="0" w:color="auto"/>
          </w:divBdr>
          <w:divsChild>
            <w:div w:id="1902717094">
              <w:marLeft w:val="0"/>
              <w:marRight w:val="0"/>
              <w:marTop w:val="0"/>
              <w:marBottom w:val="0"/>
              <w:divBdr>
                <w:top w:val="none" w:sz="0" w:space="0" w:color="auto"/>
                <w:left w:val="none" w:sz="0" w:space="0" w:color="auto"/>
                <w:bottom w:val="none" w:sz="0" w:space="0" w:color="auto"/>
                <w:right w:val="none" w:sz="0" w:space="0" w:color="auto"/>
              </w:divBdr>
              <w:divsChild>
                <w:div w:id="1264651268">
                  <w:marLeft w:val="0"/>
                  <w:marRight w:val="0"/>
                  <w:marTop w:val="0"/>
                  <w:marBottom w:val="0"/>
                  <w:divBdr>
                    <w:top w:val="none" w:sz="0" w:space="0" w:color="auto"/>
                    <w:left w:val="none" w:sz="0" w:space="0" w:color="auto"/>
                    <w:bottom w:val="none" w:sz="0" w:space="0" w:color="auto"/>
                    <w:right w:val="none" w:sz="0" w:space="0" w:color="auto"/>
                  </w:divBdr>
                  <w:divsChild>
                    <w:div w:id="1327245380">
                      <w:marLeft w:val="0"/>
                      <w:marRight w:val="0"/>
                      <w:marTop w:val="0"/>
                      <w:marBottom w:val="0"/>
                      <w:divBdr>
                        <w:top w:val="none" w:sz="0" w:space="0" w:color="auto"/>
                        <w:left w:val="none" w:sz="0" w:space="0" w:color="auto"/>
                        <w:bottom w:val="none" w:sz="0" w:space="0" w:color="auto"/>
                        <w:right w:val="none" w:sz="0" w:space="0" w:color="auto"/>
                      </w:divBdr>
                      <w:divsChild>
                        <w:div w:id="1501893205">
                          <w:marLeft w:val="0"/>
                          <w:marRight w:val="0"/>
                          <w:marTop w:val="0"/>
                          <w:marBottom w:val="0"/>
                          <w:divBdr>
                            <w:top w:val="none" w:sz="0" w:space="0" w:color="auto"/>
                            <w:left w:val="none" w:sz="0" w:space="0" w:color="auto"/>
                            <w:bottom w:val="none" w:sz="0" w:space="0" w:color="auto"/>
                            <w:right w:val="none" w:sz="0" w:space="0" w:color="auto"/>
                          </w:divBdr>
                          <w:divsChild>
                            <w:div w:id="2063821533">
                              <w:marLeft w:val="0"/>
                              <w:marRight w:val="0"/>
                              <w:marTop w:val="0"/>
                              <w:marBottom w:val="0"/>
                              <w:divBdr>
                                <w:top w:val="none" w:sz="0" w:space="0" w:color="auto"/>
                                <w:left w:val="none" w:sz="0" w:space="0" w:color="auto"/>
                                <w:bottom w:val="none" w:sz="0" w:space="0" w:color="auto"/>
                                <w:right w:val="none" w:sz="0" w:space="0" w:color="auto"/>
                              </w:divBdr>
                              <w:divsChild>
                                <w:div w:id="1295135307">
                                  <w:marLeft w:val="0"/>
                                  <w:marRight w:val="0"/>
                                  <w:marTop w:val="0"/>
                                  <w:marBottom w:val="0"/>
                                  <w:divBdr>
                                    <w:top w:val="none" w:sz="0" w:space="0" w:color="auto"/>
                                    <w:left w:val="none" w:sz="0" w:space="0" w:color="auto"/>
                                    <w:bottom w:val="none" w:sz="0" w:space="0" w:color="auto"/>
                                    <w:right w:val="none" w:sz="0" w:space="0" w:color="auto"/>
                                  </w:divBdr>
                                  <w:divsChild>
                                    <w:div w:id="1863592695">
                                      <w:marLeft w:val="0"/>
                                      <w:marRight w:val="0"/>
                                      <w:marTop w:val="0"/>
                                      <w:marBottom w:val="0"/>
                                      <w:divBdr>
                                        <w:top w:val="none" w:sz="0" w:space="0" w:color="auto"/>
                                        <w:left w:val="none" w:sz="0" w:space="0" w:color="auto"/>
                                        <w:bottom w:val="none" w:sz="0" w:space="0" w:color="auto"/>
                                        <w:right w:val="none" w:sz="0" w:space="0" w:color="auto"/>
                                      </w:divBdr>
                                      <w:divsChild>
                                        <w:div w:id="1538857285">
                                          <w:marLeft w:val="0"/>
                                          <w:marRight w:val="0"/>
                                          <w:marTop w:val="0"/>
                                          <w:marBottom w:val="0"/>
                                          <w:divBdr>
                                            <w:top w:val="none" w:sz="0" w:space="0" w:color="auto"/>
                                            <w:left w:val="none" w:sz="0" w:space="0" w:color="auto"/>
                                            <w:bottom w:val="none" w:sz="0" w:space="0" w:color="auto"/>
                                            <w:right w:val="none" w:sz="0" w:space="0" w:color="auto"/>
                                          </w:divBdr>
                                          <w:divsChild>
                                            <w:div w:id="1472552182">
                                              <w:marLeft w:val="0"/>
                                              <w:marRight w:val="0"/>
                                              <w:marTop w:val="0"/>
                                              <w:marBottom w:val="0"/>
                                              <w:divBdr>
                                                <w:top w:val="none" w:sz="0" w:space="0" w:color="auto"/>
                                                <w:left w:val="none" w:sz="0" w:space="0" w:color="auto"/>
                                                <w:bottom w:val="none" w:sz="0" w:space="0" w:color="auto"/>
                                                <w:right w:val="none" w:sz="0" w:space="0" w:color="auto"/>
                                              </w:divBdr>
                                              <w:divsChild>
                                                <w:div w:id="1738938946">
                                                  <w:marLeft w:val="0"/>
                                                  <w:marRight w:val="0"/>
                                                  <w:marTop w:val="0"/>
                                                  <w:marBottom w:val="0"/>
                                                  <w:divBdr>
                                                    <w:top w:val="none" w:sz="0" w:space="0" w:color="auto"/>
                                                    <w:left w:val="none" w:sz="0" w:space="0" w:color="auto"/>
                                                    <w:bottom w:val="none" w:sz="0" w:space="0" w:color="auto"/>
                                                    <w:right w:val="none" w:sz="0" w:space="0" w:color="auto"/>
                                                  </w:divBdr>
                                                  <w:divsChild>
                                                    <w:div w:id="466551210">
                                                      <w:marLeft w:val="0"/>
                                                      <w:marRight w:val="0"/>
                                                      <w:marTop w:val="0"/>
                                                      <w:marBottom w:val="0"/>
                                                      <w:divBdr>
                                                        <w:top w:val="none" w:sz="0" w:space="0" w:color="auto"/>
                                                        <w:left w:val="none" w:sz="0" w:space="0" w:color="auto"/>
                                                        <w:bottom w:val="none" w:sz="0" w:space="0" w:color="auto"/>
                                                        <w:right w:val="none" w:sz="0" w:space="0" w:color="auto"/>
                                                      </w:divBdr>
                                                      <w:divsChild>
                                                        <w:div w:id="19975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572758">
          <w:marLeft w:val="0"/>
          <w:marRight w:val="0"/>
          <w:marTop w:val="0"/>
          <w:marBottom w:val="0"/>
          <w:divBdr>
            <w:top w:val="none" w:sz="0" w:space="0" w:color="auto"/>
            <w:left w:val="none" w:sz="0" w:space="0" w:color="auto"/>
            <w:bottom w:val="none" w:sz="0" w:space="0" w:color="auto"/>
            <w:right w:val="none" w:sz="0" w:space="0" w:color="auto"/>
          </w:divBdr>
          <w:divsChild>
            <w:div w:id="1038629502">
              <w:marLeft w:val="0"/>
              <w:marRight w:val="0"/>
              <w:marTop w:val="0"/>
              <w:marBottom w:val="0"/>
              <w:divBdr>
                <w:top w:val="none" w:sz="0" w:space="0" w:color="auto"/>
                <w:left w:val="none" w:sz="0" w:space="0" w:color="auto"/>
                <w:bottom w:val="none" w:sz="0" w:space="0" w:color="auto"/>
                <w:right w:val="none" w:sz="0" w:space="0" w:color="auto"/>
              </w:divBdr>
              <w:divsChild>
                <w:div w:id="311176373">
                  <w:marLeft w:val="0"/>
                  <w:marRight w:val="0"/>
                  <w:marTop w:val="0"/>
                  <w:marBottom w:val="0"/>
                  <w:divBdr>
                    <w:top w:val="none" w:sz="0" w:space="0" w:color="auto"/>
                    <w:left w:val="none" w:sz="0" w:space="0" w:color="auto"/>
                    <w:bottom w:val="none" w:sz="0" w:space="0" w:color="auto"/>
                    <w:right w:val="none" w:sz="0" w:space="0" w:color="auto"/>
                  </w:divBdr>
                  <w:divsChild>
                    <w:div w:id="11667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cacion.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oleObject" Target="embeddings/oleObject1.bin"/><Relationship Id="rId1" Type="http://schemas.openxmlformats.org/officeDocument/2006/relationships/image" Target="media/image2.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A58F-588F-4C33-AAA4-13AC0E05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24</Pages>
  <Words>3254</Words>
  <Characters>18550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Sebastian</cp:lastModifiedBy>
  <cp:revision>21</cp:revision>
  <dcterms:created xsi:type="dcterms:W3CDTF">2025-02-28T13:36:00Z</dcterms:created>
  <dcterms:modified xsi:type="dcterms:W3CDTF">2025-10-31T21:42:00Z</dcterms:modified>
</cp:coreProperties>
</file>